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9AD5C4" w14:textId="21FE98FC" w:rsidR="00A66DA7" w:rsidRPr="0073236F" w:rsidRDefault="0073236F" w:rsidP="0073236F">
      <w:pPr>
        <w:widowControl/>
        <w:jc w:val="center"/>
        <w:rPr>
          <w:rFonts w:asciiTheme="minorEastAsia" w:eastAsiaTheme="minorEastAsia" w:hAnsiTheme="minorEastAsia"/>
          <w:b/>
          <w:sz w:val="32"/>
          <w:szCs w:val="32"/>
        </w:rPr>
      </w:pPr>
      <w:bookmarkStart w:id="0" w:name="_GoBack"/>
      <w:bookmarkEnd w:id="0"/>
      <w:r w:rsidRPr="0073236F">
        <w:rPr>
          <w:rFonts w:asciiTheme="minorEastAsia" w:eastAsiaTheme="minorEastAsia" w:hAnsiTheme="minorEastAsia" w:hint="eastAsia"/>
          <w:b/>
          <w:sz w:val="32"/>
          <w:szCs w:val="32"/>
        </w:rPr>
        <w:t>株式交換契約書</w:t>
      </w:r>
    </w:p>
    <w:p w14:paraId="2507A1D6" w14:textId="77777777" w:rsidR="00A66DA7" w:rsidRPr="0073236F" w:rsidRDefault="00A66DA7" w:rsidP="00A66DA7">
      <w:pPr>
        <w:widowControl/>
        <w:jc w:val="left"/>
        <w:rPr>
          <w:rFonts w:asciiTheme="minorEastAsia" w:eastAsiaTheme="minorEastAsia" w:hAnsiTheme="minorEastAsia"/>
          <w:sz w:val="24"/>
          <w:szCs w:val="24"/>
        </w:rPr>
      </w:pPr>
    </w:p>
    <w:p w14:paraId="30D85C38" w14:textId="2579B457" w:rsidR="00A66DA7" w:rsidRPr="0073236F" w:rsidRDefault="00A66DA7" w:rsidP="00A66DA7">
      <w:pPr>
        <w:widowControl/>
        <w:jc w:val="left"/>
        <w:rPr>
          <w:rFonts w:asciiTheme="minorEastAsia" w:eastAsiaTheme="minorEastAsia" w:hAnsiTheme="minorEastAsia"/>
          <w:sz w:val="24"/>
          <w:szCs w:val="24"/>
        </w:rPr>
      </w:pPr>
      <w:r w:rsidRPr="0073236F">
        <w:rPr>
          <w:rFonts w:asciiTheme="minorEastAsia" w:eastAsiaTheme="minorEastAsia" w:hAnsiTheme="minorEastAsia"/>
          <w:sz w:val="24"/>
          <w:szCs w:val="24"/>
        </w:rPr>
        <w:t>XXX</w:t>
      </w:r>
      <w:r w:rsidRPr="0073236F">
        <w:rPr>
          <w:rFonts w:asciiTheme="minorEastAsia" w:eastAsiaTheme="minorEastAsia" w:hAnsiTheme="minorEastAsia" w:hint="eastAsia"/>
          <w:sz w:val="24"/>
          <w:szCs w:val="24"/>
        </w:rPr>
        <w:t>株式会社（</w:t>
      </w:r>
      <w:r w:rsidRPr="0073236F">
        <w:rPr>
          <w:rFonts w:asciiTheme="minorEastAsia" w:eastAsiaTheme="minorEastAsia" w:hAnsiTheme="minorEastAsia"/>
          <w:sz w:val="24"/>
          <w:szCs w:val="24"/>
        </w:rPr>
        <w:t>以下</w:t>
      </w:r>
      <w:r w:rsidRPr="0073236F">
        <w:rPr>
          <w:rFonts w:asciiTheme="minorEastAsia" w:eastAsiaTheme="minorEastAsia" w:hAnsiTheme="minorEastAsia" w:hint="eastAsia"/>
          <w:sz w:val="24"/>
          <w:szCs w:val="24"/>
        </w:rPr>
        <w:t>「甲」という。）及び</w:t>
      </w:r>
      <w:r w:rsidRPr="0073236F">
        <w:rPr>
          <w:rFonts w:asciiTheme="minorEastAsia" w:eastAsiaTheme="minorEastAsia" w:hAnsiTheme="minorEastAsia"/>
          <w:sz w:val="24"/>
          <w:szCs w:val="24"/>
        </w:rPr>
        <w:t>YYY</w:t>
      </w:r>
      <w:r w:rsidRPr="0073236F">
        <w:rPr>
          <w:rFonts w:asciiTheme="minorEastAsia" w:eastAsiaTheme="minorEastAsia" w:hAnsiTheme="minorEastAsia" w:hint="eastAsia"/>
          <w:sz w:val="24"/>
          <w:szCs w:val="24"/>
        </w:rPr>
        <w:t>株式会社（</w:t>
      </w:r>
      <w:r w:rsidRPr="0073236F">
        <w:rPr>
          <w:rFonts w:asciiTheme="minorEastAsia" w:eastAsiaTheme="minorEastAsia" w:hAnsiTheme="minorEastAsia"/>
          <w:sz w:val="24"/>
          <w:szCs w:val="24"/>
        </w:rPr>
        <w:t>以下</w:t>
      </w:r>
      <w:r w:rsidRPr="0073236F">
        <w:rPr>
          <w:rFonts w:asciiTheme="minorEastAsia" w:eastAsiaTheme="minorEastAsia" w:hAnsiTheme="minorEastAsia" w:hint="eastAsia"/>
          <w:sz w:val="24"/>
          <w:szCs w:val="24"/>
        </w:rPr>
        <w:t>「乙」という。）は、</w:t>
      </w:r>
      <w:r w:rsidR="0073236F" w:rsidRPr="0073236F">
        <w:rPr>
          <w:rFonts w:asciiTheme="minorEastAsia" w:eastAsiaTheme="minorEastAsia" w:hAnsiTheme="minorEastAsia" w:hint="eastAsia"/>
          <w:sz w:val="24"/>
          <w:szCs w:val="24"/>
        </w:rPr>
        <w:t>次のとおり株式交換契約</w:t>
      </w:r>
      <w:r w:rsidRPr="0073236F">
        <w:rPr>
          <w:rFonts w:asciiTheme="minorEastAsia" w:eastAsiaTheme="minorEastAsia" w:hAnsiTheme="minorEastAsia" w:hint="eastAsia"/>
          <w:sz w:val="24"/>
          <w:szCs w:val="24"/>
        </w:rPr>
        <w:t>を締結する。</w:t>
      </w:r>
    </w:p>
    <w:p w14:paraId="7756A323" w14:textId="77777777" w:rsidR="00A66DA7" w:rsidRPr="0073236F" w:rsidRDefault="00A66DA7" w:rsidP="00A66DA7">
      <w:pPr>
        <w:widowControl/>
        <w:jc w:val="left"/>
        <w:rPr>
          <w:rFonts w:asciiTheme="minorEastAsia" w:eastAsiaTheme="minorEastAsia" w:hAnsiTheme="minorEastAsia"/>
          <w:sz w:val="24"/>
          <w:szCs w:val="24"/>
        </w:rPr>
      </w:pPr>
    </w:p>
    <w:p w14:paraId="51BD6AE7" w14:textId="77777777" w:rsidR="00A66DA7" w:rsidRPr="0073236F" w:rsidRDefault="00A66DA7" w:rsidP="00A66DA7">
      <w:pPr>
        <w:pStyle w:val="a4"/>
        <w:widowControl/>
        <w:numPr>
          <w:ilvl w:val="0"/>
          <w:numId w:val="1"/>
        </w:numPr>
        <w:tabs>
          <w:tab w:val="left" w:pos="7088"/>
        </w:tabs>
        <w:ind w:leftChars="0"/>
        <w:jc w:val="left"/>
        <w:rPr>
          <w:rFonts w:asciiTheme="minorEastAsia" w:eastAsiaTheme="minorEastAsia" w:hAnsiTheme="minorEastAsia"/>
          <w:sz w:val="24"/>
          <w:szCs w:val="24"/>
        </w:rPr>
      </w:pPr>
      <w:r w:rsidRPr="0073236F">
        <w:rPr>
          <w:rFonts w:asciiTheme="minorEastAsia" w:eastAsiaTheme="minorEastAsia" w:hAnsiTheme="minorEastAsia" w:hint="eastAsia"/>
          <w:sz w:val="24"/>
          <w:szCs w:val="24"/>
        </w:rPr>
        <w:t xml:space="preserve">（定義）　　　　　　　　　　　　　　　　　　　　　　</w:t>
      </w:r>
    </w:p>
    <w:p w14:paraId="045E29FE" w14:textId="0BFD03BF" w:rsidR="00A66DA7" w:rsidRPr="0073236F" w:rsidRDefault="0073236F" w:rsidP="00A66DA7">
      <w:pPr>
        <w:widowControl/>
        <w:jc w:val="left"/>
        <w:rPr>
          <w:rFonts w:asciiTheme="minorEastAsia" w:eastAsiaTheme="minorEastAsia" w:hAnsiTheme="minorEastAsia"/>
          <w:sz w:val="24"/>
          <w:szCs w:val="24"/>
        </w:rPr>
      </w:pPr>
      <w:r w:rsidRPr="0073236F">
        <w:rPr>
          <w:rFonts w:asciiTheme="minorEastAsia" w:eastAsiaTheme="minorEastAsia" w:hAnsiTheme="minorEastAsia" w:hint="eastAsia"/>
          <w:sz w:val="24"/>
          <w:szCs w:val="24"/>
        </w:rPr>
        <w:t xml:space="preserve">　</w:t>
      </w:r>
      <w:r w:rsidRPr="0073236F">
        <w:rPr>
          <w:rFonts w:asciiTheme="minorEastAsia" w:eastAsiaTheme="minorEastAsia" w:hAnsiTheme="minorEastAsia"/>
          <w:sz w:val="24"/>
          <w:szCs w:val="24"/>
        </w:rPr>
        <w:t>甲及び乙は、本契約の各条項に従い、甲</w:t>
      </w:r>
      <w:r w:rsidRPr="0073236F">
        <w:rPr>
          <w:rFonts w:asciiTheme="minorEastAsia" w:eastAsiaTheme="minorEastAsia" w:hAnsiTheme="minorEastAsia" w:hint="eastAsia"/>
          <w:sz w:val="24"/>
          <w:szCs w:val="24"/>
        </w:rPr>
        <w:t>（商号：XXX株式会社、住所：●）</w:t>
      </w:r>
      <w:r w:rsidRPr="0073236F">
        <w:rPr>
          <w:rFonts w:asciiTheme="minorEastAsia" w:eastAsiaTheme="minorEastAsia" w:hAnsiTheme="minorEastAsia"/>
          <w:sz w:val="24"/>
          <w:szCs w:val="24"/>
        </w:rPr>
        <w:t>が乙</w:t>
      </w:r>
      <w:r w:rsidRPr="0073236F">
        <w:rPr>
          <w:rFonts w:asciiTheme="minorEastAsia" w:eastAsiaTheme="minorEastAsia" w:hAnsiTheme="minorEastAsia" w:hint="eastAsia"/>
          <w:sz w:val="24"/>
          <w:szCs w:val="24"/>
        </w:rPr>
        <w:t>（商号：YYY株式会社、住所：●）</w:t>
      </w:r>
      <w:r w:rsidRPr="0073236F">
        <w:rPr>
          <w:rFonts w:asciiTheme="minorEastAsia" w:eastAsiaTheme="minorEastAsia" w:hAnsiTheme="minorEastAsia"/>
          <w:sz w:val="24"/>
          <w:szCs w:val="24"/>
        </w:rPr>
        <w:t>の発行済株式のすべてを取得することにより、乙を甲の完全子会社とすることを目的として、甲と乙それぞれの株式の交換を行うものとする（以下「本件株式交換」という。）。</w:t>
      </w:r>
    </w:p>
    <w:p w14:paraId="5B609859" w14:textId="77777777" w:rsidR="0073236F" w:rsidRPr="0073236F" w:rsidRDefault="0073236F" w:rsidP="00A66DA7">
      <w:pPr>
        <w:widowControl/>
        <w:jc w:val="left"/>
        <w:rPr>
          <w:rFonts w:asciiTheme="minorEastAsia" w:eastAsiaTheme="minorEastAsia" w:hAnsiTheme="minorEastAsia"/>
          <w:sz w:val="24"/>
          <w:szCs w:val="24"/>
        </w:rPr>
      </w:pPr>
    </w:p>
    <w:p w14:paraId="2B7DB93C" w14:textId="03BE7693" w:rsidR="00A66DA7" w:rsidRPr="0073236F" w:rsidRDefault="0073236F" w:rsidP="00A66DA7">
      <w:pPr>
        <w:pStyle w:val="a4"/>
        <w:widowControl/>
        <w:numPr>
          <w:ilvl w:val="0"/>
          <w:numId w:val="1"/>
        </w:numPr>
        <w:tabs>
          <w:tab w:val="left" w:pos="7088"/>
        </w:tabs>
        <w:ind w:leftChars="0"/>
        <w:jc w:val="left"/>
        <w:rPr>
          <w:rFonts w:asciiTheme="minorEastAsia" w:eastAsiaTheme="minorEastAsia" w:hAnsiTheme="minorEastAsia"/>
          <w:sz w:val="24"/>
          <w:szCs w:val="24"/>
        </w:rPr>
      </w:pPr>
      <w:r w:rsidRPr="0073236F">
        <w:rPr>
          <w:rFonts w:asciiTheme="minorEastAsia" w:eastAsiaTheme="minorEastAsia" w:hAnsiTheme="minorEastAsia" w:hint="eastAsia"/>
          <w:sz w:val="24"/>
          <w:szCs w:val="24"/>
        </w:rPr>
        <w:t>（株式交換に際して交付する株式</w:t>
      </w:r>
      <w:r w:rsidR="00A66DA7" w:rsidRPr="0073236F">
        <w:rPr>
          <w:rFonts w:asciiTheme="minorEastAsia" w:eastAsiaTheme="minorEastAsia" w:hAnsiTheme="minorEastAsia" w:hint="eastAsia"/>
          <w:sz w:val="24"/>
          <w:szCs w:val="24"/>
        </w:rPr>
        <w:t xml:space="preserve">）　　　　　　　　　　</w:t>
      </w:r>
    </w:p>
    <w:p w14:paraId="474C73F5" w14:textId="566C3380" w:rsidR="00A66DA7" w:rsidRPr="0073236F" w:rsidRDefault="0073236F" w:rsidP="0073236F">
      <w:pPr>
        <w:widowControl/>
        <w:jc w:val="left"/>
        <w:rPr>
          <w:rFonts w:asciiTheme="minorEastAsia" w:eastAsiaTheme="minorEastAsia" w:hAnsiTheme="minorEastAsia"/>
          <w:sz w:val="24"/>
          <w:szCs w:val="24"/>
        </w:rPr>
      </w:pPr>
      <w:r w:rsidRPr="0073236F">
        <w:rPr>
          <w:rFonts w:asciiTheme="minorEastAsia" w:eastAsiaTheme="minorEastAsia" w:hAnsiTheme="minorEastAsia" w:hint="eastAsia"/>
          <w:sz w:val="24"/>
          <w:szCs w:val="24"/>
        </w:rPr>
        <w:t xml:space="preserve">　甲は、株式交換に際して、乙の株主（実質株主を含む。以下同じ。）に対し、その所有する乙の普通株式に代わる金銭等として、甲の普通株式●株を交付する。</w:t>
      </w:r>
    </w:p>
    <w:p w14:paraId="5FB71A36" w14:textId="77777777" w:rsidR="0073236F" w:rsidRPr="0073236F" w:rsidRDefault="0073236F" w:rsidP="0073236F">
      <w:pPr>
        <w:widowControl/>
        <w:jc w:val="left"/>
        <w:rPr>
          <w:rFonts w:asciiTheme="minorEastAsia" w:eastAsiaTheme="minorEastAsia" w:hAnsiTheme="minorEastAsia"/>
          <w:sz w:val="24"/>
          <w:szCs w:val="24"/>
        </w:rPr>
      </w:pPr>
    </w:p>
    <w:p w14:paraId="5B0968A0" w14:textId="481B9902" w:rsidR="00A66DA7" w:rsidRPr="0073236F" w:rsidRDefault="0073236F" w:rsidP="00A66DA7">
      <w:pPr>
        <w:pStyle w:val="a4"/>
        <w:widowControl/>
        <w:numPr>
          <w:ilvl w:val="0"/>
          <w:numId w:val="1"/>
        </w:numPr>
        <w:tabs>
          <w:tab w:val="left" w:pos="7088"/>
        </w:tabs>
        <w:ind w:leftChars="0"/>
        <w:jc w:val="left"/>
        <w:rPr>
          <w:rFonts w:asciiTheme="minorEastAsia" w:eastAsiaTheme="minorEastAsia" w:hAnsiTheme="minorEastAsia"/>
          <w:sz w:val="24"/>
          <w:szCs w:val="24"/>
        </w:rPr>
      </w:pPr>
      <w:r w:rsidRPr="0073236F">
        <w:rPr>
          <w:rFonts w:asciiTheme="minorEastAsia" w:eastAsiaTheme="minorEastAsia" w:hAnsiTheme="minorEastAsia" w:hint="eastAsia"/>
          <w:sz w:val="24"/>
          <w:szCs w:val="24"/>
        </w:rPr>
        <w:t>（株式交換の日</w:t>
      </w:r>
      <w:r w:rsidR="00A66DA7" w:rsidRPr="0073236F">
        <w:rPr>
          <w:rFonts w:asciiTheme="minorEastAsia" w:eastAsiaTheme="minorEastAsia" w:hAnsiTheme="minorEastAsia" w:hint="eastAsia"/>
          <w:sz w:val="24"/>
          <w:szCs w:val="24"/>
        </w:rPr>
        <w:t xml:space="preserve">）　　　　　　　　　　　　　　　　　</w:t>
      </w:r>
    </w:p>
    <w:p w14:paraId="0AC0552F" w14:textId="413F1B8D" w:rsidR="0073236F" w:rsidRPr="0073236F" w:rsidRDefault="0073236F" w:rsidP="0073236F">
      <w:pPr>
        <w:widowControl/>
        <w:jc w:val="left"/>
        <w:rPr>
          <w:rFonts w:asciiTheme="minorEastAsia" w:eastAsiaTheme="minorEastAsia" w:hAnsiTheme="minorEastAsia"/>
          <w:sz w:val="24"/>
          <w:szCs w:val="24"/>
        </w:rPr>
      </w:pPr>
      <w:r w:rsidRPr="0073236F">
        <w:rPr>
          <w:rFonts w:asciiTheme="minorEastAsia" w:eastAsiaTheme="minorEastAsia" w:hAnsiTheme="minorEastAsia" w:hint="eastAsia"/>
          <w:sz w:val="24"/>
          <w:szCs w:val="24"/>
        </w:rPr>
        <w:t xml:space="preserve">　</w:t>
      </w:r>
      <w:r w:rsidRPr="0073236F">
        <w:rPr>
          <w:rFonts w:asciiTheme="minorEastAsia" w:eastAsiaTheme="minorEastAsia" w:hAnsiTheme="minorEastAsia"/>
          <w:sz w:val="24"/>
          <w:szCs w:val="24"/>
        </w:rPr>
        <w:t>本件株式交換の効力発生日（以下「株式交換の日」という。）は、</w:t>
      </w:r>
      <w:r w:rsidRPr="0073236F">
        <w:rPr>
          <w:rFonts w:asciiTheme="minorEastAsia" w:eastAsiaTheme="minorEastAsia" w:hAnsiTheme="minorEastAsia" w:hint="eastAsia"/>
          <w:sz w:val="24"/>
          <w:szCs w:val="24"/>
        </w:rPr>
        <w:t>●</w:t>
      </w:r>
      <w:r w:rsidRPr="0073236F">
        <w:rPr>
          <w:rFonts w:asciiTheme="minorEastAsia" w:eastAsiaTheme="minorEastAsia" w:hAnsiTheme="minorEastAsia"/>
          <w:sz w:val="24"/>
          <w:szCs w:val="24"/>
        </w:rPr>
        <w:t>年</w:t>
      </w:r>
      <w:r w:rsidRPr="0073236F">
        <w:rPr>
          <w:rFonts w:asciiTheme="minorEastAsia" w:eastAsiaTheme="minorEastAsia" w:hAnsiTheme="minorEastAsia" w:hint="eastAsia"/>
          <w:sz w:val="24"/>
          <w:szCs w:val="24"/>
        </w:rPr>
        <w:t>●</w:t>
      </w:r>
      <w:r w:rsidRPr="0073236F">
        <w:rPr>
          <w:rFonts w:asciiTheme="minorEastAsia" w:eastAsiaTheme="minorEastAsia" w:hAnsiTheme="minorEastAsia"/>
          <w:sz w:val="24"/>
          <w:szCs w:val="24"/>
        </w:rPr>
        <w:t>月</w:t>
      </w:r>
      <w:r w:rsidRPr="0073236F">
        <w:rPr>
          <w:rFonts w:asciiTheme="minorEastAsia" w:eastAsiaTheme="minorEastAsia" w:hAnsiTheme="minorEastAsia" w:hint="eastAsia"/>
          <w:sz w:val="24"/>
          <w:szCs w:val="24"/>
        </w:rPr>
        <w:t>●</w:t>
      </w:r>
      <w:r w:rsidRPr="0073236F">
        <w:rPr>
          <w:rFonts w:asciiTheme="minorEastAsia" w:eastAsiaTheme="minorEastAsia" w:hAnsiTheme="minorEastAsia"/>
          <w:sz w:val="24"/>
          <w:szCs w:val="24"/>
        </w:rPr>
        <w:t>日とする。ただし、本件株式交換の手続に必要な場合は、甲乙両者協議の上、これを変更することができる。</w:t>
      </w:r>
    </w:p>
    <w:p w14:paraId="1C7C3EF1" w14:textId="77777777" w:rsidR="00A66DA7" w:rsidRPr="007054DD" w:rsidRDefault="00A66DA7" w:rsidP="007054DD">
      <w:pPr>
        <w:widowControl/>
        <w:jc w:val="left"/>
        <w:rPr>
          <w:rFonts w:asciiTheme="minorEastAsia" w:eastAsiaTheme="minorEastAsia" w:hAnsiTheme="minorEastAsia"/>
          <w:sz w:val="24"/>
          <w:szCs w:val="24"/>
        </w:rPr>
      </w:pPr>
    </w:p>
    <w:p w14:paraId="658758E6" w14:textId="7149D615" w:rsidR="00A66DA7" w:rsidRPr="0073236F" w:rsidRDefault="007054DD" w:rsidP="00A66DA7">
      <w:pPr>
        <w:pStyle w:val="a4"/>
        <w:widowControl/>
        <w:numPr>
          <w:ilvl w:val="0"/>
          <w:numId w:val="1"/>
        </w:numPr>
        <w:tabs>
          <w:tab w:val="left" w:pos="7088"/>
        </w:tabs>
        <w:ind w:leftChars="0"/>
        <w:jc w:val="left"/>
        <w:rPr>
          <w:rFonts w:asciiTheme="minorEastAsia" w:eastAsiaTheme="minorEastAsia" w:hAnsiTheme="minorEastAsia"/>
          <w:sz w:val="24"/>
          <w:szCs w:val="24"/>
        </w:rPr>
      </w:pPr>
      <w:r>
        <w:rPr>
          <w:rFonts w:asciiTheme="minorEastAsia" w:eastAsiaTheme="minorEastAsia" w:hAnsiTheme="minorEastAsia" w:hint="eastAsia"/>
          <w:sz w:val="24"/>
          <w:szCs w:val="24"/>
        </w:rPr>
        <w:t>（</w:t>
      </w:r>
      <w:r w:rsidRPr="007054DD">
        <w:rPr>
          <w:rFonts w:asciiTheme="minorEastAsia" w:eastAsiaTheme="minorEastAsia" w:hAnsiTheme="minorEastAsia" w:hint="eastAsia"/>
          <w:sz w:val="24"/>
          <w:szCs w:val="24"/>
        </w:rPr>
        <w:t>資本金及び準備金の額</w:t>
      </w:r>
      <w:r w:rsidR="00A66DA7" w:rsidRPr="0073236F">
        <w:rPr>
          <w:rFonts w:asciiTheme="minorEastAsia" w:eastAsiaTheme="minorEastAsia" w:hAnsiTheme="minorEastAsia" w:hint="eastAsia"/>
          <w:sz w:val="24"/>
          <w:szCs w:val="24"/>
        </w:rPr>
        <w:t xml:space="preserve">）　　　　　　　　　　　　　　　　　</w:t>
      </w:r>
    </w:p>
    <w:p w14:paraId="303A57A3" w14:textId="45DB5818" w:rsidR="007054DD" w:rsidRDefault="007054DD" w:rsidP="007054DD">
      <w:pPr>
        <w:widowControl/>
        <w:jc w:val="lef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Pr="007054DD">
        <w:rPr>
          <w:rFonts w:asciiTheme="minorEastAsia" w:eastAsiaTheme="minorEastAsia" w:hAnsiTheme="minorEastAsia" w:hint="eastAsia"/>
          <w:sz w:val="24"/>
          <w:szCs w:val="24"/>
        </w:rPr>
        <w:t>甲は、株式交換によ</w:t>
      </w:r>
      <w:r>
        <w:rPr>
          <w:rFonts w:asciiTheme="minorEastAsia" w:eastAsiaTheme="minorEastAsia" w:hAnsiTheme="minorEastAsia" w:hint="eastAsia"/>
          <w:sz w:val="24"/>
          <w:szCs w:val="24"/>
        </w:rPr>
        <w:t>り、資本金及び準備金を次のとおり増加する。ただし、株式交換の日</w:t>
      </w:r>
      <w:r w:rsidRPr="007054DD">
        <w:rPr>
          <w:rFonts w:asciiTheme="minorEastAsia" w:eastAsiaTheme="minorEastAsia" w:hAnsiTheme="minorEastAsia" w:hint="eastAsia"/>
          <w:sz w:val="24"/>
          <w:szCs w:val="24"/>
        </w:rPr>
        <w:t>における乙の資産及び負債の状態により、甲乙協議の上、これを変更することができるものとする。</w:t>
      </w:r>
    </w:p>
    <w:p w14:paraId="0A1D579F" w14:textId="77777777" w:rsidR="007054DD" w:rsidRDefault="007054DD" w:rsidP="007054DD">
      <w:pPr>
        <w:pStyle w:val="a4"/>
        <w:widowControl/>
        <w:numPr>
          <w:ilvl w:val="0"/>
          <w:numId w:val="7"/>
        </w:numPr>
        <w:ind w:leftChars="0"/>
        <w:jc w:val="left"/>
        <w:rPr>
          <w:rFonts w:asciiTheme="minorEastAsia" w:eastAsiaTheme="minorEastAsia" w:hAnsiTheme="minorEastAsia"/>
          <w:sz w:val="24"/>
          <w:szCs w:val="24"/>
        </w:rPr>
      </w:pPr>
      <w:r>
        <w:rPr>
          <w:rFonts w:asciiTheme="minorEastAsia" w:eastAsiaTheme="minorEastAsia" w:hAnsiTheme="minorEastAsia" w:hint="eastAsia"/>
          <w:sz w:val="24"/>
          <w:szCs w:val="24"/>
        </w:rPr>
        <w:t>資本金：●</w:t>
      </w:r>
      <w:r w:rsidRPr="007054DD">
        <w:rPr>
          <w:rFonts w:asciiTheme="minorEastAsia" w:eastAsiaTheme="minorEastAsia" w:hAnsiTheme="minorEastAsia" w:hint="eastAsia"/>
          <w:sz w:val="24"/>
          <w:szCs w:val="24"/>
        </w:rPr>
        <w:t>円</w:t>
      </w:r>
    </w:p>
    <w:p w14:paraId="6F083BCE" w14:textId="210DB443" w:rsidR="00A66DA7" w:rsidRPr="004A56A9" w:rsidRDefault="007054DD" w:rsidP="007054DD">
      <w:pPr>
        <w:pStyle w:val="a4"/>
        <w:widowControl/>
        <w:numPr>
          <w:ilvl w:val="0"/>
          <w:numId w:val="7"/>
        </w:numPr>
        <w:ind w:leftChars="0"/>
        <w:jc w:val="left"/>
        <w:rPr>
          <w:rFonts w:asciiTheme="minorEastAsia" w:eastAsiaTheme="minorEastAsia" w:hAnsiTheme="minorEastAsia"/>
          <w:sz w:val="24"/>
          <w:szCs w:val="24"/>
        </w:rPr>
      </w:pPr>
      <w:r>
        <w:rPr>
          <w:rFonts w:asciiTheme="minorEastAsia" w:eastAsiaTheme="minorEastAsia" w:hAnsiTheme="minorEastAsia" w:hint="eastAsia"/>
          <w:sz w:val="24"/>
          <w:szCs w:val="24"/>
        </w:rPr>
        <w:t>資本準備金：●</w:t>
      </w:r>
      <w:r w:rsidRPr="007054DD">
        <w:rPr>
          <w:rFonts w:asciiTheme="minorEastAsia" w:eastAsiaTheme="minorEastAsia" w:hAnsiTheme="minorEastAsia" w:hint="eastAsia"/>
          <w:sz w:val="24"/>
          <w:szCs w:val="24"/>
        </w:rPr>
        <w:t>円</w:t>
      </w:r>
    </w:p>
    <w:p w14:paraId="4DE39E3D" w14:textId="77777777" w:rsidR="007054DD" w:rsidRPr="007054DD" w:rsidRDefault="007054DD" w:rsidP="007054DD">
      <w:pPr>
        <w:widowControl/>
        <w:jc w:val="left"/>
        <w:rPr>
          <w:rFonts w:asciiTheme="minorEastAsia" w:eastAsiaTheme="minorEastAsia" w:hAnsiTheme="minorEastAsia"/>
          <w:sz w:val="24"/>
          <w:szCs w:val="24"/>
        </w:rPr>
      </w:pPr>
    </w:p>
    <w:p w14:paraId="29EB34A4" w14:textId="196C6F24" w:rsidR="00A66DA7" w:rsidRPr="0073236F" w:rsidRDefault="004A56A9" w:rsidP="00A66DA7">
      <w:pPr>
        <w:pStyle w:val="a4"/>
        <w:widowControl/>
        <w:numPr>
          <w:ilvl w:val="0"/>
          <w:numId w:val="1"/>
        </w:numPr>
        <w:tabs>
          <w:tab w:val="left" w:pos="7088"/>
        </w:tabs>
        <w:ind w:leftChars="0"/>
        <w:jc w:val="left"/>
        <w:rPr>
          <w:rFonts w:asciiTheme="minorEastAsia" w:eastAsiaTheme="minorEastAsia" w:hAnsiTheme="minorEastAsia"/>
          <w:sz w:val="24"/>
          <w:szCs w:val="24"/>
        </w:rPr>
      </w:pPr>
      <w:r>
        <w:rPr>
          <w:rFonts w:asciiTheme="minorEastAsia" w:eastAsiaTheme="minorEastAsia" w:hAnsiTheme="minorEastAsia" w:hint="eastAsia"/>
          <w:sz w:val="24"/>
          <w:szCs w:val="24"/>
        </w:rPr>
        <w:t>（株式交換承認総会</w:t>
      </w:r>
      <w:r w:rsidR="00A66DA7" w:rsidRPr="0073236F">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 xml:space="preserve">      </w:t>
      </w:r>
    </w:p>
    <w:p w14:paraId="3F4F3326" w14:textId="00314A5B" w:rsidR="00A66DA7" w:rsidRPr="0073236F" w:rsidRDefault="004A56A9" w:rsidP="004A56A9">
      <w:pPr>
        <w:widowControl/>
        <w:jc w:val="lef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Pr="004A56A9">
        <w:rPr>
          <w:rFonts w:asciiTheme="minorEastAsia" w:eastAsiaTheme="minorEastAsia" w:hAnsiTheme="minorEastAsia"/>
          <w:sz w:val="24"/>
          <w:szCs w:val="24"/>
        </w:rPr>
        <w:t>甲および乙は、株式交換の日の前日までにそれぞれの臨時株主総会を開催し、本株式交換契約書の承認および株式交換に必要な事項について決議を求めるものとする。</w:t>
      </w:r>
      <w:r w:rsidRPr="004A56A9">
        <w:rPr>
          <w:rFonts w:asciiTheme="minorEastAsia" w:eastAsiaTheme="minorEastAsia" w:hAnsiTheme="minorEastAsia" w:hint="eastAsia"/>
          <w:sz w:val="24"/>
          <w:szCs w:val="24"/>
        </w:rPr>
        <w:t>ただし、株式交換の手続の進行状況に応じて必要があるときは、甲乙協議の上、これを変更することができるものとする。</w:t>
      </w:r>
    </w:p>
    <w:p w14:paraId="5C69FBCA" w14:textId="77777777" w:rsidR="00A66DA7" w:rsidRDefault="00A66DA7" w:rsidP="00A66DA7">
      <w:pPr>
        <w:widowControl/>
        <w:jc w:val="left"/>
        <w:rPr>
          <w:rFonts w:asciiTheme="minorEastAsia" w:eastAsiaTheme="minorEastAsia" w:hAnsiTheme="minorEastAsia"/>
          <w:sz w:val="24"/>
          <w:szCs w:val="24"/>
        </w:rPr>
      </w:pPr>
    </w:p>
    <w:p w14:paraId="306C461E" w14:textId="77777777" w:rsidR="004A56A9" w:rsidRPr="0073236F" w:rsidRDefault="004A56A9" w:rsidP="004A56A9">
      <w:pPr>
        <w:pStyle w:val="a4"/>
        <w:widowControl/>
        <w:numPr>
          <w:ilvl w:val="0"/>
          <w:numId w:val="1"/>
        </w:numPr>
        <w:tabs>
          <w:tab w:val="left" w:pos="7088"/>
        </w:tabs>
        <w:ind w:leftChars="0"/>
        <w:jc w:val="left"/>
        <w:rPr>
          <w:rFonts w:asciiTheme="minorEastAsia" w:eastAsiaTheme="minorEastAsia" w:hAnsiTheme="minorEastAsia"/>
          <w:sz w:val="24"/>
          <w:szCs w:val="24"/>
        </w:rPr>
      </w:pPr>
      <w:r>
        <w:rPr>
          <w:rFonts w:asciiTheme="minorEastAsia" w:eastAsiaTheme="minorEastAsia" w:hAnsiTheme="minorEastAsia" w:hint="eastAsia"/>
          <w:sz w:val="24"/>
          <w:szCs w:val="24"/>
        </w:rPr>
        <w:t>（本契約の効力</w:t>
      </w:r>
      <w:r w:rsidRPr="0073236F">
        <w:rPr>
          <w:rFonts w:asciiTheme="minorEastAsia" w:eastAsiaTheme="minorEastAsia" w:hAnsiTheme="minorEastAsia" w:hint="eastAsia"/>
          <w:sz w:val="24"/>
          <w:szCs w:val="24"/>
        </w:rPr>
        <w:t xml:space="preserve">）　　　　　　　　　　　　　　　　　　　　</w:t>
      </w:r>
    </w:p>
    <w:p w14:paraId="44CAC64A" w14:textId="2F63E414" w:rsidR="004A56A9" w:rsidRPr="0073236F" w:rsidRDefault="004A56A9" w:rsidP="004A56A9">
      <w:pPr>
        <w:pStyle w:val="a4"/>
        <w:widowControl/>
        <w:ind w:leftChars="0" w:left="0"/>
        <w:jc w:val="left"/>
        <w:rPr>
          <w:rFonts w:asciiTheme="minorEastAsia" w:eastAsiaTheme="minorEastAsia" w:hAnsiTheme="minorEastAsia"/>
          <w:sz w:val="24"/>
          <w:szCs w:val="24"/>
        </w:rPr>
      </w:pPr>
      <w:r>
        <w:rPr>
          <w:rFonts w:asciiTheme="minorEastAsia" w:eastAsiaTheme="minorEastAsia" w:hAnsiTheme="minorEastAsia" w:hint="eastAsia"/>
          <w:sz w:val="24"/>
          <w:szCs w:val="24"/>
        </w:rPr>
        <w:lastRenderedPageBreak/>
        <w:t xml:space="preserve">　本契約は、第５</w:t>
      </w:r>
      <w:r w:rsidRPr="004A56A9">
        <w:rPr>
          <w:rFonts w:asciiTheme="minorEastAsia" w:eastAsiaTheme="minorEastAsia" w:hAnsiTheme="minorEastAsia" w:hint="eastAsia"/>
          <w:sz w:val="24"/>
          <w:szCs w:val="24"/>
        </w:rPr>
        <w:t>条に定める甲及び乙の株主総会の承認が得られないとき、又は法令に定める関係官庁の承認が得られないときは、その効力を失う。</w:t>
      </w:r>
    </w:p>
    <w:p w14:paraId="2A12DB1A" w14:textId="77777777" w:rsidR="004A56A9" w:rsidRDefault="004A56A9" w:rsidP="00A66DA7">
      <w:pPr>
        <w:widowControl/>
        <w:jc w:val="left"/>
        <w:rPr>
          <w:rFonts w:asciiTheme="minorEastAsia" w:eastAsiaTheme="minorEastAsia" w:hAnsiTheme="minorEastAsia"/>
          <w:sz w:val="24"/>
          <w:szCs w:val="24"/>
        </w:rPr>
      </w:pPr>
    </w:p>
    <w:p w14:paraId="63826932" w14:textId="33297751" w:rsidR="00D2704F" w:rsidRPr="00D2704F" w:rsidRDefault="00D2704F" w:rsidP="00D2704F">
      <w:pPr>
        <w:pStyle w:val="a4"/>
        <w:widowControl/>
        <w:numPr>
          <w:ilvl w:val="0"/>
          <w:numId w:val="1"/>
        </w:numPr>
        <w:tabs>
          <w:tab w:val="left" w:pos="7088"/>
        </w:tabs>
        <w:ind w:leftChars="0"/>
        <w:jc w:val="left"/>
        <w:rPr>
          <w:rFonts w:asciiTheme="minorEastAsia" w:eastAsiaTheme="minorEastAsia" w:hAnsiTheme="minorEastAsia"/>
          <w:sz w:val="24"/>
          <w:szCs w:val="24"/>
        </w:rPr>
      </w:pPr>
      <w:r>
        <w:rPr>
          <w:rFonts w:asciiTheme="minorEastAsia" w:eastAsiaTheme="minorEastAsia" w:hAnsiTheme="minorEastAsia" w:hint="eastAsia"/>
          <w:sz w:val="24"/>
          <w:szCs w:val="24"/>
        </w:rPr>
        <w:t>（</w:t>
      </w:r>
      <w:r w:rsidRPr="00D2704F">
        <w:rPr>
          <w:rFonts w:hint="eastAsia"/>
          <w:sz w:val="24"/>
          <w:szCs w:val="24"/>
        </w:rPr>
        <w:t xml:space="preserve">秘密保持）　　　　　　　　　　　　　　　　　　　</w:t>
      </w:r>
    </w:p>
    <w:p w14:paraId="1D0A9176" w14:textId="77777777" w:rsidR="00D2704F" w:rsidRPr="00C54F02" w:rsidRDefault="00D2704F" w:rsidP="00D2704F">
      <w:pPr>
        <w:pStyle w:val="a4"/>
        <w:numPr>
          <w:ilvl w:val="0"/>
          <w:numId w:val="8"/>
        </w:numPr>
        <w:ind w:leftChars="0"/>
        <w:rPr>
          <w:rFonts w:ascii="ＭＳ 明朝" w:hAnsi="ＭＳ 明朝"/>
          <w:sz w:val="24"/>
          <w:szCs w:val="24"/>
        </w:rPr>
      </w:pPr>
      <w:r w:rsidRPr="00C54F02">
        <w:rPr>
          <w:rFonts w:ascii="ＭＳ 明朝" w:hAnsi="ＭＳ 明朝" w:hint="eastAsia"/>
          <w:sz w:val="24"/>
          <w:szCs w:val="24"/>
        </w:rPr>
        <w:t>本契約において、「秘密情報」とは、文書、口語その他方法の</w:t>
      </w:r>
      <w:proofErr w:type="gramStart"/>
      <w:r w:rsidRPr="00C54F02">
        <w:rPr>
          <w:rFonts w:ascii="ＭＳ 明朝" w:hAnsi="ＭＳ 明朝" w:hint="eastAsia"/>
          <w:sz w:val="24"/>
          <w:szCs w:val="24"/>
        </w:rPr>
        <w:t>い</w:t>
      </w:r>
      <w:proofErr w:type="gramEnd"/>
      <w:r w:rsidRPr="00C54F02">
        <w:rPr>
          <w:rFonts w:ascii="ＭＳ 明朝" w:hAnsi="ＭＳ 明朝" w:hint="eastAsia"/>
          <w:sz w:val="24"/>
          <w:szCs w:val="24"/>
        </w:rPr>
        <w:t>かんを問わず、いずれかの当事者より他方当事者に対し本件業務に関連して開示された全ての技術上及び営業上の資料・図書、知識、データ、個人情報、ノウハウその他一切の情報を意味するものとし、また、本契約の内容も秘密情報として取扱うものとする。但し、次のいずれかに該当するものについては、秘密情報から除外されるものとする。</w:t>
      </w:r>
    </w:p>
    <w:p w14:paraId="397B1DBB" w14:textId="77777777" w:rsidR="00D2704F" w:rsidRPr="00C54F02" w:rsidRDefault="00D2704F" w:rsidP="00D2704F">
      <w:pPr>
        <w:pStyle w:val="a4"/>
        <w:tabs>
          <w:tab w:val="left" w:pos="1134"/>
        </w:tabs>
        <w:ind w:leftChars="202" w:left="849" w:hangingChars="177" w:hanging="425"/>
        <w:rPr>
          <w:color w:val="000000"/>
          <w:sz w:val="24"/>
          <w:szCs w:val="24"/>
        </w:rPr>
      </w:pPr>
      <w:r w:rsidRPr="00C54F02">
        <w:rPr>
          <w:rFonts w:hint="eastAsia"/>
          <w:color w:val="000000"/>
          <w:sz w:val="24"/>
          <w:szCs w:val="24"/>
        </w:rPr>
        <w:t xml:space="preserve">(1) </w:t>
      </w:r>
      <w:r w:rsidRPr="00C54F02">
        <w:rPr>
          <w:rFonts w:hint="eastAsia"/>
          <w:color w:val="000000"/>
          <w:sz w:val="24"/>
          <w:szCs w:val="24"/>
        </w:rPr>
        <w:t>相手方から開示を受ける前に、既に自己が保有していたもの</w:t>
      </w:r>
    </w:p>
    <w:p w14:paraId="43305BCF" w14:textId="77777777" w:rsidR="00D2704F" w:rsidRPr="00C54F02" w:rsidRDefault="00D2704F" w:rsidP="00D2704F">
      <w:pPr>
        <w:pStyle w:val="a4"/>
        <w:ind w:leftChars="202" w:left="849" w:hangingChars="177" w:hanging="425"/>
        <w:rPr>
          <w:color w:val="000000"/>
          <w:sz w:val="24"/>
          <w:szCs w:val="24"/>
        </w:rPr>
      </w:pPr>
      <w:r w:rsidRPr="00C54F02">
        <w:rPr>
          <w:rFonts w:hint="eastAsia"/>
          <w:color w:val="000000"/>
          <w:sz w:val="24"/>
          <w:szCs w:val="24"/>
        </w:rPr>
        <w:t xml:space="preserve">(2) </w:t>
      </w:r>
      <w:r w:rsidRPr="00C54F02">
        <w:rPr>
          <w:rFonts w:hint="eastAsia"/>
          <w:color w:val="000000"/>
          <w:sz w:val="24"/>
          <w:szCs w:val="24"/>
        </w:rPr>
        <w:t>相手方から開示を受ける前に、既に公知又は公用となっていたもの</w:t>
      </w:r>
    </w:p>
    <w:p w14:paraId="313EFBFA" w14:textId="77777777" w:rsidR="00D2704F" w:rsidRPr="00C54F02" w:rsidRDefault="00D2704F" w:rsidP="00D2704F">
      <w:pPr>
        <w:pStyle w:val="a4"/>
        <w:ind w:leftChars="202" w:left="849" w:hangingChars="177" w:hanging="425"/>
        <w:rPr>
          <w:color w:val="000000"/>
          <w:sz w:val="24"/>
          <w:szCs w:val="24"/>
        </w:rPr>
      </w:pPr>
      <w:r w:rsidRPr="00C54F02">
        <w:rPr>
          <w:rFonts w:hint="eastAsia"/>
          <w:color w:val="000000"/>
          <w:sz w:val="24"/>
          <w:szCs w:val="24"/>
        </w:rPr>
        <w:t xml:space="preserve">(3) </w:t>
      </w:r>
      <w:r w:rsidRPr="00C54F02">
        <w:rPr>
          <w:rFonts w:hint="eastAsia"/>
          <w:color w:val="000000"/>
          <w:sz w:val="24"/>
          <w:szCs w:val="24"/>
        </w:rPr>
        <w:t>相手方から開示を受けた後に、自己の責によらずに公知又は公用となったもの</w:t>
      </w:r>
    </w:p>
    <w:p w14:paraId="58556F40" w14:textId="77777777" w:rsidR="00D2704F" w:rsidRPr="00C54F02" w:rsidRDefault="00D2704F" w:rsidP="00D2704F">
      <w:pPr>
        <w:pStyle w:val="a4"/>
        <w:ind w:leftChars="202" w:left="849" w:hangingChars="177" w:hanging="425"/>
        <w:rPr>
          <w:color w:val="000000"/>
          <w:sz w:val="24"/>
          <w:szCs w:val="24"/>
        </w:rPr>
      </w:pPr>
      <w:r w:rsidRPr="00C54F02">
        <w:rPr>
          <w:rFonts w:hint="eastAsia"/>
          <w:color w:val="000000"/>
          <w:sz w:val="24"/>
          <w:szCs w:val="24"/>
        </w:rPr>
        <w:t xml:space="preserve">(4) </w:t>
      </w:r>
      <w:r w:rsidRPr="00C54F02">
        <w:rPr>
          <w:rFonts w:hint="eastAsia"/>
          <w:color w:val="000000"/>
          <w:sz w:val="24"/>
          <w:szCs w:val="24"/>
        </w:rPr>
        <w:t>正当な権限を有する第三者から秘密保持義務を負うことなく適法に入手したもの</w:t>
      </w:r>
    </w:p>
    <w:p w14:paraId="6099C463" w14:textId="77777777" w:rsidR="00D2704F" w:rsidRPr="00C54F02" w:rsidRDefault="00D2704F" w:rsidP="00D2704F">
      <w:pPr>
        <w:pStyle w:val="a4"/>
        <w:ind w:leftChars="202" w:left="849" w:hangingChars="177" w:hanging="425"/>
        <w:rPr>
          <w:rFonts w:ascii="ＭＳ 明朝" w:hAnsi="ＭＳ 明朝"/>
          <w:sz w:val="24"/>
          <w:szCs w:val="24"/>
        </w:rPr>
      </w:pPr>
      <w:r w:rsidRPr="00C54F02">
        <w:rPr>
          <w:rFonts w:hint="eastAsia"/>
          <w:color w:val="000000"/>
          <w:sz w:val="24"/>
          <w:szCs w:val="24"/>
        </w:rPr>
        <w:t xml:space="preserve">(5) </w:t>
      </w:r>
      <w:r w:rsidRPr="00C54F02">
        <w:rPr>
          <w:rFonts w:hint="eastAsia"/>
          <w:color w:val="000000"/>
          <w:sz w:val="24"/>
          <w:szCs w:val="24"/>
        </w:rPr>
        <w:t>相手方から開示を受けた情報に</w:t>
      </w:r>
      <w:r w:rsidRPr="00C54F02">
        <w:rPr>
          <w:rFonts w:ascii="ＭＳ 明朝" w:hAnsi="ＭＳ 明朝" w:hint="eastAsia"/>
          <w:sz w:val="24"/>
          <w:szCs w:val="24"/>
        </w:rPr>
        <w:t>よらず、自己が独自に開発したもの</w:t>
      </w:r>
    </w:p>
    <w:p w14:paraId="060FF784" w14:textId="77777777" w:rsidR="00D2704F" w:rsidRPr="00C54F02" w:rsidRDefault="00D2704F" w:rsidP="00D2704F">
      <w:pPr>
        <w:pStyle w:val="a4"/>
        <w:numPr>
          <w:ilvl w:val="0"/>
          <w:numId w:val="8"/>
        </w:numPr>
        <w:ind w:leftChars="0"/>
        <w:rPr>
          <w:rFonts w:ascii="ＭＳ 明朝" w:hAnsi="ＭＳ 明朝"/>
          <w:sz w:val="24"/>
          <w:szCs w:val="24"/>
        </w:rPr>
      </w:pPr>
      <w:r w:rsidRPr="00C54F02">
        <w:rPr>
          <w:rFonts w:ascii="ＭＳ 明朝" w:hAnsi="ＭＳ 明朝" w:hint="eastAsia"/>
          <w:sz w:val="24"/>
          <w:szCs w:val="24"/>
        </w:rPr>
        <w:t>甲及び乙は</w:t>
      </w:r>
      <w:r w:rsidRPr="00C54F02">
        <w:rPr>
          <w:rFonts w:ascii="ＭＳ 明朝" w:hAnsi="ＭＳ 明朝"/>
          <w:sz w:val="24"/>
          <w:szCs w:val="24"/>
        </w:rPr>
        <w:t>、秘密情報について厳に秘密を保持し、</w:t>
      </w:r>
      <w:r w:rsidRPr="00C54F02">
        <w:rPr>
          <w:rFonts w:ascii="ＭＳ 明朝" w:hAnsi="ＭＳ 明朝" w:hint="eastAsia"/>
          <w:sz w:val="24"/>
          <w:szCs w:val="24"/>
        </w:rPr>
        <w:t>相手方当事者</w:t>
      </w:r>
      <w:r w:rsidRPr="00C54F02">
        <w:rPr>
          <w:rFonts w:ascii="ＭＳ 明朝" w:hAnsi="ＭＳ 明朝"/>
          <w:sz w:val="24"/>
          <w:szCs w:val="24"/>
        </w:rPr>
        <w:t>の文書による事前の承諾なくして第三者にこれを開示</w:t>
      </w:r>
      <w:r w:rsidRPr="00C54F02">
        <w:rPr>
          <w:rFonts w:ascii="ＭＳ 明朝" w:hAnsi="ＭＳ 明朝" w:hint="eastAsia"/>
          <w:sz w:val="24"/>
          <w:szCs w:val="24"/>
        </w:rPr>
        <w:t>又は</w:t>
      </w:r>
      <w:r w:rsidRPr="00C54F02">
        <w:rPr>
          <w:rFonts w:ascii="ＭＳ 明朝" w:hAnsi="ＭＳ 明朝"/>
          <w:sz w:val="24"/>
          <w:szCs w:val="24"/>
        </w:rPr>
        <w:t>漏洩し</w:t>
      </w:r>
      <w:r w:rsidRPr="00C54F02">
        <w:rPr>
          <w:rFonts w:ascii="ＭＳ 明朝" w:hAnsi="ＭＳ 明朝" w:hint="eastAsia"/>
          <w:sz w:val="24"/>
          <w:szCs w:val="24"/>
        </w:rPr>
        <w:t>てはならず、</w:t>
      </w:r>
      <w:r w:rsidRPr="00C54F02">
        <w:rPr>
          <w:rFonts w:ascii="ＭＳ 明朝" w:hAnsi="ＭＳ 明朝"/>
          <w:sz w:val="24"/>
          <w:szCs w:val="24"/>
        </w:rPr>
        <w:t>また、秘密情報を自ら</w:t>
      </w:r>
      <w:r w:rsidRPr="00C54F02">
        <w:rPr>
          <w:rFonts w:ascii="ＭＳ 明朝" w:hAnsi="ＭＳ 明朝" w:hint="eastAsia"/>
          <w:sz w:val="24"/>
          <w:szCs w:val="24"/>
        </w:rPr>
        <w:t>又は</w:t>
      </w:r>
      <w:r w:rsidRPr="00C54F02">
        <w:rPr>
          <w:rFonts w:ascii="ＭＳ 明朝" w:hAnsi="ＭＳ 明朝"/>
          <w:sz w:val="24"/>
          <w:szCs w:val="24"/>
        </w:rPr>
        <w:t>第三者の利益のために使用し</w:t>
      </w:r>
      <w:r w:rsidRPr="00C54F02">
        <w:rPr>
          <w:rFonts w:ascii="ＭＳ 明朝" w:hAnsi="ＭＳ 明朝" w:hint="eastAsia"/>
          <w:sz w:val="24"/>
          <w:szCs w:val="24"/>
        </w:rPr>
        <w:t>てはならないものとする。</w:t>
      </w:r>
    </w:p>
    <w:p w14:paraId="5915D9D5" w14:textId="77777777" w:rsidR="004A56A9" w:rsidRPr="0073236F" w:rsidRDefault="004A56A9" w:rsidP="00A66DA7">
      <w:pPr>
        <w:widowControl/>
        <w:jc w:val="left"/>
        <w:rPr>
          <w:rFonts w:asciiTheme="minorEastAsia" w:eastAsiaTheme="minorEastAsia" w:hAnsiTheme="minorEastAsia"/>
          <w:sz w:val="24"/>
          <w:szCs w:val="24"/>
        </w:rPr>
      </w:pPr>
    </w:p>
    <w:p w14:paraId="68ED5D0E" w14:textId="77777777" w:rsidR="00A66DA7" w:rsidRPr="0073236F" w:rsidRDefault="00A66DA7" w:rsidP="00A66DA7">
      <w:pPr>
        <w:pStyle w:val="a4"/>
        <w:widowControl/>
        <w:numPr>
          <w:ilvl w:val="0"/>
          <w:numId w:val="1"/>
        </w:numPr>
        <w:tabs>
          <w:tab w:val="left" w:pos="7088"/>
        </w:tabs>
        <w:ind w:leftChars="0"/>
        <w:jc w:val="left"/>
        <w:rPr>
          <w:rFonts w:asciiTheme="minorEastAsia" w:eastAsiaTheme="minorEastAsia" w:hAnsiTheme="minorEastAsia"/>
          <w:sz w:val="24"/>
          <w:szCs w:val="24"/>
        </w:rPr>
      </w:pPr>
      <w:r w:rsidRPr="0073236F">
        <w:rPr>
          <w:rFonts w:asciiTheme="minorEastAsia" w:eastAsiaTheme="minorEastAsia" w:hAnsiTheme="minorEastAsia" w:hint="eastAsia"/>
          <w:sz w:val="24"/>
          <w:szCs w:val="24"/>
        </w:rPr>
        <w:t xml:space="preserve">（反社会的勢力の排除）　　　　　　　　　　　</w:t>
      </w:r>
    </w:p>
    <w:p w14:paraId="7517D8C5" w14:textId="77777777" w:rsidR="00A66DA7" w:rsidRPr="0073236F" w:rsidRDefault="00A66DA7" w:rsidP="00A66DA7">
      <w:pPr>
        <w:pStyle w:val="a4"/>
        <w:widowControl/>
        <w:numPr>
          <w:ilvl w:val="0"/>
          <w:numId w:val="5"/>
        </w:numPr>
        <w:ind w:leftChars="0" w:left="567"/>
        <w:jc w:val="left"/>
        <w:rPr>
          <w:rFonts w:asciiTheme="minorEastAsia" w:eastAsiaTheme="minorEastAsia" w:hAnsiTheme="minorEastAsia"/>
          <w:sz w:val="24"/>
          <w:szCs w:val="24"/>
        </w:rPr>
      </w:pPr>
      <w:r w:rsidRPr="0073236F">
        <w:rPr>
          <w:rFonts w:asciiTheme="minorEastAsia" w:eastAsiaTheme="minorEastAsia" w:hAnsiTheme="minorEastAsia" w:hint="eastAsia"/>
          <w:sz w:val="24"/>
          <w:szCs w:val="24"/>
        </w:rPr>
        <w:t>甲及び乙は、それぞれ、本契約締結日において、自らが反社会的勢力に該当せず、また、反社会的勢力に該当する者と業務提携関係その他の継続的な取引関係を有しないことを表明及び保証し、本契約締結日以後、上記状態を維持することを誓約する。</w:t>
      </w:r>
    </w:p>
    <w:p w14:paraId="2EE3F2FB" w14:textId="77777777" w:rsidR="00A66DA7" w:rsidRPr="0073236F" w:rsidRDefault="00A66DA7" w:rsidP="00A66DA7">
      <w:pPr>
        <w:pStyle w:val="a4"/>
        <w:widowControl/>
        <w:numPr>
          <w:ilvl w:val="0"/>
          <w:numId w:val="5"/>
        </w:numPr>
        <w:ind w:leftChars="0" w:left="567"/>
        <w:jc w:val="left"/>
        <w:rPr>
          <w:rFonts w:asciiTheme="minorEastAsia" w:eastAsiaTheme="minorEastAsia" w:hAnsiTheme="minorEastAsia"/>
          <w:sz w:val="24"/>
          <w:szCs w:val="24"/>
        </w:rPr>
      </w:pPr>
      <w:r w:rsidRPr="0073236F">
        <w:rPr>
          <w:rFonts w:asciiTheme="minorEastAsia" w:eastAsiaTheme="minorEastAsia" w:hAnsiTheme="minorEastAsia" w:hint="eastAsia"/>
          <w:sz w:val="24"/>
          <w:szCs w:val="24"/>
        </w:rPr>
        <w:t>甲及び乙は、それぞれ相手方に対して、法的な責任を超えた要求及び暴力的な要求その他の不当な要求行為を行わず、又は、これに類する行為を行わないことを誓約する。</w:t>
      </w:r>
    </w:p>
    <w:p w14:paraId="79ED52EF" w14:textId="77777777" w:rsidR="00A66DA7" w:rsidRDefault="00A66DA7" w:rsidP="00A66DA7">
      <w:pPr>
        <w:widowControl/>
        <w:jc w:val="left"/>
        <w:rPr>
          <w:rFonts w:asciiTheme="minorEastAsia" w:eastAsiaTheme="minorEastAsia" w:hAnsiTheme="minorEastAsia"/>
          <w:sz w:val="24"/>
          <w:szCs w:val="24"/>
        </w:rPr>
      </w:pPr>
    </w:p>
    <w:p w14:paraId="3F0A853D" w14:textId="3D114EB6" w:rsidR="004A56A9" w:rsidRPr="0073236F" w:rsidRDefault="004A56A9" w:rsidP="004A56A9">
      <w:pPr>
        <w:pStyle w:val="a4"/>
        <w:widowControl/>
        <w:numPr>
          <w:ilvl w:val="0"/>
          <w:numId w:val="1"/>
        </w:numPr>
        <w:tabs>
          <w:tab w:val="left" w:pos="7088"/>
        </w:tabs>
        <w:ind w:leftChars="0"/>
        <w:jc w:val="left"/>
        <w:rPr>
          <w:rFonts w:asciiTheme="minorEastAsia" w:eastAsiaTheme="minorEastAsia" w:hAnsiTheme="minorEastAsia"/>
          <w:sz w:val="24"/>
          <w:szCs w:val="24"/>
        </w:rPr>
      </w:pPr>
      <w:r>
        <w:rPr>
          <w:rFonts w:asciiTheme="minorEastAsia" w:eastAsiaTheme="minorEastAsia" w:hAnsiTheme="minorEastAsia" w:hint="eastAsia"/>
          <w:sz w:val="24"/>
          <w:szCs w:val="24"/>
        </w:rPr>
        <w:t>（費用</w:t>
      </w:r>
      <w:r w:rsidRPr="0073236F">
        <w:rPr>
          <w:rFonts w:asciiTheme="minorEastAsia" w:eastAsiaTheme="minorEastAsia" w:hAnsiTheme="minorEastAsia" w:hint="eastAsia"/>
          <w:sz w:val="24"/>
          <w:szCs w:val="24"/>
        </w:rPr>
        <w:t xml:space="preserve">）　　　　　　　　　　　　　　　　　　　　</w:t>
      </w:r>
    </w:p>
    <w:p w14:paraId="7B5B538E" w14:textId="4B85EF2D" w:rsidR="004A56A9" w:rsidRDefault="004A56A9" w:rsidP="00A66DA7">
      <w:pPr>
        <w:widowControl/>
        <w:jc w:val="left"/>
        <w:rPr>
          <w:rFonts w:asciiTheme="minorEastAsia" w:eastAsiaTheme="minorEastAsia" w:hAnsiTheme="minorEastAsia"/>
          <w:sz w:val="24"/>
          <w:szCs w:val="24"/>
        </w:rPr>
      </w:pPr>
      <w:r w:rsidRPr="004A56A9">
        <w:rPr>
          <w:rFonts w:asciiTheme="minorEastAsia" w:eastAsiaTheme="minorEastAsia" w:hAnsiTheme="minorEastAsia" w:hint="eastAsia"/>
          <w:sz w:val="24"/>
          <w:szCs w:val="24"/>
        </w:rPr>
        <w:t xml:space="preserve">　</w:t>
      </w:r>
      <w:r w:rsidRPr="004A56A9">
        <w:rPr>
          <w:rFonts w:asciiTheme="minorEastAsia" w:eastAsiaTheme="minorEastAsia" w:hAnsiTheme="minorEastAsia"/>
          <w:sz w:val="24"/>
          <w:szCs w:val="24"/>
        </w:rPr>
        <w:t>本契約に別途定める場合を除いて、本契約の締結及び履行にかかる費用については、各自の負担とする。</w:t>
      </w:r>
    </w:p>
    <w:p w14:paraId="79A160C6" w14:textId="77777777" w:rsidR="004A56A9" w:rsidRPr="0073236F" w:rsidRDefault="004A56A9" w:rsidP="00A66DA7">
      <w:pPr>
        <w:widowControl/>
        <w:jc w:val="left"/>
        <w:rPr>
          <w:rFonts w:asciiTheme="minorEastAsia" w:eastAsiaTheme="minorEastAsia" w:hAnsiTheme="minorEastAsia"/>
          <w:sz w:val="24"/>
          <w:szCs w:val="24"/>
        </w:rPr>
      </w:pPr>
    </w:p>
    <w:p w14:paraId="20938D2B" w14:textId="56CC955B" w:rsidR="00A66DA7" w:rsidRPr="0073236F" w:rsidRDefault="00A66DA7" w:rsidP="00A66DA7">
      <w:pPr>
        <w:pStyle w:val="a4"/>
        <w:widowControl/>
        <w:numPr>
          <w:ilvl w:val="0"/>
          <w:numId w:val="1"/>
        </w:numPr>
        <w:tabs>
          <w:tab w:val="left" w:pos="7088"/>
        </w:tabs>
        <w:ind w:leftChars="0"/>
        <w:jc w:val="left"/>
        <w:rPr>
          <w:rFonts w:asciiTheme="minorEastAsia" w:eastAsiaTheme="minorEastAsia" w:hAnsiTheme="minorEastAsia"/>
          <w:sz w:val="24"/>
          <w:szCs w:val="24"/>
        </w:rPr>
      </w:pPr>
      <w:r w:rsidRPr="0073236F">
        <w:rPr>
          <w:rFonts w:asciiTheme="minorEastAsia" w:eastAsiaTheme="minorEastAsia" w:hAnsiTheme="minorEastAsia" w:hint="eastAsia"/>
          <w:sz w:val="24"/>
          <w:szCs w:val="24"/>
        </w:rPr>
        <w:t xml:space="preserve">（損害賠償）　　　　　　　　　　　　　　　　　　　　</w:t>
      </w:r>
    </w:p>
    <w:p w14:paraId="579B654A" w14:textId="77777777" w:rsidR="00A66DA7" w:rsidRPr="0073236F" w:rsidRDefault="00A66DA7" w:rsidP="00A66DA7">
      <w:pPr>
        <w:pStyle w:val="a4"/>
        <w:widowControl/>
        <w:ind w:leftChars="0" w:left="0"/>
        <w:jc w:val="left"/>
        <w:rPr>
          <w:rFonts w:asciiTheme="minorEastAsia" w:eastAsiaTheme="minorEastAsia" w:hAnsiTheme="minorEastAsia"/>
          <w:sz w:val="24"/>
          <w:szCs w:val="24"/>
        </w:rPr>
      </w:pPr>
      <w:r w:rsidRPr="0073236F">
        <w:rPr>
          <w:rFonts w:asciiTheme="minorEastAsia" w:eastAsiaTheme="minorEastAsia" w:hAnsiTheme="minorEastAsia" w:hint="eastAsia"/>
          <w:sz w:val="24"/>
          <w:szCs w:val="24"/>
        </w:rPr>
        <w:lastRenderedPageBreak/>
        <w:t xml:space="preserve">　甲及び乙は、本契約に関してその責めに帰すべき事由により相手方に損害を与えた場合には、相手方に対しその損害を賠償する責に任ずる。</w:t>
      </w:r>
    </w:p>
    <w:p w14:paraId="4CFBD367" w14:textId="77777777" w:rsidR="00A66DA7" w:rsidRPr="0073236F" w:rsidRDefault="00A66DA7" w:rsidP="00A66DA7">
      <w:pPr>
        <w:pStyle w:val="a4"/>
        <w:widowControl/>
        <w:ind w:leftChars="0"/>
        <w:jc w:val="left"/>
        <w:rPr>
          <w:rFonts w:asciiTheme="minorEastAsia" w:eastAsiaTheme="minorEastAsia" w:hAnsiTheme="minorEastAsia"/>
          <w:sz w:val="24"/>
          <w:szCs w:val="24"/>
        </w:rPr>
      </w:pPr>
    </w:p>
    <w:p w14:paraId="73E9EF0E" w14:textId="77777777" w:rsidR="00A66DA7" w:rsidRPr="0073236F" w:rsidRDefault="00A66DA7" w:rsidP="00A66DA7">
      <w:pPr>
        <w:pStyle w:val="a4"/>
        <w:widowControl/>
        <w:numPr>
          <w:ilvl w:val="0"/>
          <w:numId w:val="1"/>
        </w:numPr>
        <w:tabs>
          <w:tab w:val="left" w:pos="7088"/>
        </w:tabs>
        <w:ind w:leftChars="0"/>
        <w:jc w:val="left"/>
        <w:rPr>
          <w:rFonts w:asciiTheme="minorEastAsia" w:eastAsiaTheme="minorEastAsia" w:hAnsiTheme="minorEastAsia"/>
          <w:sz w:val="24"/>
          <w:szCs w:val="24"/>
        </w:rPr>
      </w:pPr>
      <w:r w:rsidRPr="0073236F">
        <w:rPr>
          <w:rFonts w:asciiTheme="minorEastAsia" w:eastAsiaTheme="minorEastAsia" w:hAnsiTheme="minorEastAsia" w:hint="eastAsia"/>
          <w:sz w:val="24"/>
          <w:szCs w:val="24"/>
        </w:rPr>
        <w:t xml:space="preserve">（準拠法及び裁判管轄）　　　　　　　　　　　　　　</w:t>
      </w:r>
    </w:p>
    <w:p w14:paraId="7084E7B7" w14:textId="77777777" w:rsidR="00A66DA7" w:rsidRPr="0073236F" w:rsidRDefault="00A66DA7" w:rsidP="00A66DA7">
      <w:pPr>
        <w:pStyle w:val="a4"/>
        <w:widowControl/>
        <w:numPr>
          <w:ilvl w:val="0"/>
          <w:numId w:val="4"/>
        </w:numPr>
        <w:ind w:leftChars="0" w:left="567"/>
        <w:jc w:val="left"/>
        <w:rPr>
          <w:rFonts w:asciiTheme="minorEastAsia" w:eastAsiaTheme="minorEastAsia" w:hAnsiTheme="minorEastAsia"/>
          <w:sz w:val="24"/>
          <w:szCs w:val="24"/>
        </w:rPr>
      </w:pPr>
      <w:r w:rsidRPr="0073236F">
        <w:rPr>
          <w:rFonts w:asciiTheme="minorEastAsia" w:eastAsiaTheme="minorEastAsia" w:hAnsiTheme="minorEastAsia" w:hint="eastAsia"/>
          <w:sz w:val="24"/>
          <w:szCs w:val="24"/>
        </w:rPr>
        <w:t>本契約の準拠法は日本法とする。</w:t>
      </w:r>
    </w:p>
    <w:p w14:paraId="35BA4C98" w14:textId="77777777" w:rsidR="00A66DA7" w:rsidRPr="0073236F" w:rsidRDefault="00A66DA7" w:rsidP="00A66DA7">
      <w:pPr>
        <w:pStyle w:val="a4"/>
        <w:widowControl/>
        <w:numPr>
          <w:ilvl w:val="0"/>
          <w:numId w:val="4"/>
        </w:numPr>
        <w:ind w:leftChars="0" w:left="567"/>
        <w:jc w:val="left"/>
        <w:rPr>
          <w:rFonts w:asciiTheme="minorEastAsia" w:eastAsiaTheme="minorEastAsia" w:hAnsiTheme="minorEastAsia"/>
          <w:sz w:val="24"/>
          <w:szCs w:val="24"/>
        </w:rPr>
      </w:pPr>
      <w:r w:rsidRPr="0073236F">
        <w:rPr>
          <w:rFonts w:asciiTheme="minorEastAsia" w:eastAsiaTheme="minorEastAsia" w:hAnsiTheme="minorEastAsia" w:hint="eastAsia"/>
          <w:sz w:val="24"/>
          <w:szCs w:val="24"/>
        </w:rPr>
        <w:t>本契約に関する紛争等について協議により解決することができない場合、東京地方裁判所を第一審の専属的合意管轄裁判所とするものとする。</w:t>
      </w:r>
    </w:p>
    <w:p w14:paraId="47193976" w14:textId="77777777" w:rsidR="00A66DA7" w:rsidRPr="0073236F" w:rsidRDefault="00A66DA7" w:rsidP="00A66DA7">
      <w:pPr>
        <w:pStyle w:val="a4"/>
        <w:widowControl/>
        <w:ind w:leftChars="0"/>
        <w:jc w:val="left"/>
        <w:rPr>
          <w:rFonts w:asciiTheme="minorEastAsia" w:eastAsiaTheme="minorEastAsia" w:hAnsiTheme="minorEastAsia"/>
          <w:sz w:val="24"/>
          <w:szCs w:val="24"/>
        </w:rPr>
      </w:pPr>
    </w:p>
    <w:p w14:paraId="2DBE4055" w14:textId="77777777" w:rsidR="00A66DA7" w:rsidRPr="0073236F" w:rsidRDefault="00A66DA7" w:rsidP="00A66DA7">
      <w:pPr>
        <w:pStyle w:val="a4"/>
        <w:widowControl/>
        <w:numPr>
          <w:ilvl w:val="0"/>
          <w:numId w:val="1"/>
        </w:numPr>
        <w:tabs>
          <w:tab w:val="left" w:pos="7088"/>
        </w:tabs>
        <w:ind w:leftChars="0"/>
        <w:jc w:val="left"/>
        <w:rPr>
          <w:rFonts w:asciiTheme="minorEastAsia" w:eastAsiaTheme="minorEastAsia" w:hAnsiTheme="minorEastAsia"/>
          <w:sz w:val="24"/>
          <w:szCs w:val="24"/>
        </w:rPr>
      </w:pPr>
      <w:r w:rsidRPr="0073236F">
        <w:rPr>
          <w:rFonts w:asciiTheme="minorEastAsia" w:eastAsiaTheme="minorEastAsia" w:hAnsiTheme="minorEastAsia" w:hint="eastAsia"/>
          <w:sz w:val="24"/>
          <w:szCs w:val="24"/>
        </w:rPr>
        <w:t xml:space="preserve">（協議条項）　　　　　　　　　　　　　　　　　　　　</w:t>
      </w:r>
    </w:p>
    <w:p w14:paraId="76B6B5E5" w14:textId="77777777" w:rsidR="00A66DA7" w:rsidRPr="0073236F" w:rsidRDefault="00A66DA7" w:rsidP="00A66DA7">
      <w:pPr>
        <w:pStyle w:val="a4"/>
        <w:widowControl/>
        <w:ind w:leftChars="0" w:left="0" w:firstLineChars="100" w:firstLine="240"/>
        <w:jc w:val="left"/>
        <w:rPr>
          <w:rFonts w:asciiTheme="minorEastAsia" w:eastAsiaTheme="minorEastAsia" w:hAnsiTheme="minorEastAsia"/>
          <w:sz w:val="24"/>
          <w:szCs w:val="24"/>
        </w:rPr>
      </w:pPr>
      <w:r w:rsidRPr="0073236F">
        <w:rPr>
          <w:rFonts w:asciiTheme="minorEastAsia" w:eastAsiaTheme="minorEastAsia" w:hAnsiTheme="minorEastAsia" w:hint="eastAsia"/>
          <w:sz w:val="24"/>
          <w:szCs w:val="24"/>
        </w:rPr>
        <w:t>本契約の解釈その他の事項につき生じた疑義及び本契約に規定のない事項については、甲及び乙双方が誠意をもって協議の上、解決するものとする。</w:t>
      </w:r>
    </w:p>
    <w:p w14:paraId="5A6D1B29" w14:textId="77777777" w:rsidR="00A66DA7" w:rsidRPr="0073236F" w:rsidRDefault="00A66DA7" w:rsidP="00A66DA7">
      <w:pPr>
        <w:pStyle w:val="a4"/>
        <w:widowControl/>
        <w:ind w:leftChars="0"/>
        <w:jc w:val="left"/>
        <w:rPr>
          <w:rFonts w:asciiTheme="minorEastAsia" w:eastAsiaTheme="minorEastAsia" w:hAnsiTheme="minorEastAsia"/>
          <w:sz w:val="24"/>
          <w:szCs w:val="24"/>
        </w:rPr>
      </w:pPr>
    </w:p>
    <w:p w14:paraId="26B7CF3C" w14:textId="77777777" w:rsidR="00A66DA7" w:rsidRPr="0073236F" w:rsidRDefault="00A66DA7" w:rsidP="00A66DA7">
      <w:pPr>
        <w:ind w:firstLineChars="100" w:firstLine="240"/>
        <w:rPr>
          <w:rFonts w:asciiTheme="minorEastAsia" w:eastAsiaTheme="minorEastAsia" w:hAnsiTheme="minorEastAsia"/>
          <w:sz w:val="24"/>
          <w:szCs w:val="24"/>
        </w:rPr>
      </w:pPr>
      <w:r w:rsidRPr="0073236F">
        <w:rPr>
          <w:rFonts w:asciiTheme="minorEastAsia" w:eastAsiaTheme="minorEastAsia" w:hAnsiTheme="minorEastAsia" w:hint="eastAsia"/>
          <w:sz w:val="24"/>
          <w:szCs w:val="24"/>
        </w:rPr>
        <w:t>本契約の成立を証するため本契約書を２通作成し</w:t>
      </w:r>
      <w:r w:rsidRPr="0073236F">
        <w:rPr>
          <w:rFonts w:asciiTheme="minorEastAsia" w:eastAsiaTheme="minorEastAsia" w:hAnsiTheme="minorEastAsia"/>
          <w:sz w:val="24"/>
          <w:szCs w:val="24"/>
        </w:rPr>
        <w:t>、</w:t>
      </w:r>
      <w:r w:rsidRPr="0073236F">
        <w:rPr>
          <w:rFonts w:asciiTheme="minorEastAsia" w:eastAsiaTheme="minorEastAsia" w:hAnsiTheme="minorEastAsia" w:hint="eastAsia"/>
          <w:sz w:val="24"/>
          <w:szCs w:val="24"/>
        </w:rPr>
        <w:t>甲乙各記名押印の上</w:t>
      </w:r>
      <w:r w:rsidRPr="0073236F">
        <w:rPr>
          <w:rFonts w:asciiTheme="minorEastAsia" w:eastAsiaTheme="minorEastAsia" w:hAnsiTheme="minorEastAsia"/>
          <w:sz w:val="24"/>
          <w:szCs w:val="24"/>
        </w:rPr>
        <w:t>、</w:t>
      </w:r>
      <w:r w:rsidRPr="0073236F">
        <w:rPr>
          <w:rFonts w:asciiTheme="minorEastAsia" w:eastAsiaTheme="minorEastAsia" w:hAnsiTheme="minorEastAsia" w:hint="eastAsia"/>
          <w:sz w:val="24"/>
          <w:szCs w:val="24"/>
        </w:rPr>
        <w:t>各１通を保有する。</w:t>
      </w:r>
    </w:p>
    <w:p w14:paraId="7495F461" w14:textId="77777777" w:rsidR="00A66DA7" w:rsidRPr="0073236F" w:rsidRDefault="00A66DA7" w:rsidP="00A66DA7">
      <w:pPr>
        <w:rPr>
          <w:rFonts w:asciiTheme="minorEastAsia" w:eastAsiaTheme="minorEastAsia" w:hAnsiTheme="minorEastAsia"/>
          <w:sz w:val="24"/>
          <w:szCs w:val="24"/>
        </w:rPr>
      </w:pPr>
    </w:p>
    <w:p w14:paraId="37CD274C" w14:textId="0D92E0F3" w:rsidR="00A66DA7" w:rsidRPr="0073236F" w:rsidRDefault="00E70512" w:rsidP="00A66DA7">
      <w:pPr>
        <w:ind w:firstLine="208"/>
        <w:rPr>
          <w:rFonts w:asciiTheme="minorEastAsia" w:eastAsiaTheme="minorEastAsia" w:hAnsiTheme="minorEastAsia"/>
          <w:sz w:val="24"/>
          <w:szCs w:val="24"/>
        </w:rPr>
      </w:pPr>
      <w:r w:rsidRPr="0073236F">
        <w:rPr>
          <w:rFonts w:asciiTheme="minorEastAsia" w:eastAsiaTheme="minorEastAsia" w:hAnsiTheme="minorEastAsia" w:hint="eastAsia"/>
          <w:sz w:val="24"/>
          <w:szCs w:val="24"/>
        </w:rPr>
        <w:t>●年●月●</w:t>
      </w:r>
      <w:r w:rsidR="00A66DA7" w:rsidRPr="0073236F">
        <w:rPr>
          <w:rFonts w:asciiTheme="minorEastAsia" w:eastAsiaTheme="minorEastAsia" w:hAnsiTheme="minorEastAsia" w:hint="eastAsia"/>
          <w:sz w:val="24"/>
          <w:szCs w:val="24"/>
        </w:rPr>
        <w:t>日</w:t>
      </w:r>
    </w:p>
    <w:p w14:paraId="54696467" w14:textId="77777777" w:rsidR="00A66DA7" w:rsidRPr="0073236F" w:rsidRDefault="00A66DA7" w:rsidP="00A66DA7">
      <w:pPr>
        <w:pStyle w:val="a4"/>
        <w:widowControl/>
        <w:tabs>
          <w:tab w:val="left" w:pos="5387"/>
        </w:tabs>
        <w:ind w:leftChars="0" w:left="3840" w:hanging="12"/>
        <w:jc w:val="left"/>
        <w:rPr>
          <w:rFonts w:asciiTheme="minorEastAsia" w:eastAsiaTheme="minorEastAsia" w:hAnsiTheme="minorEastAsia"/>
          <w:sz w:val="24"/>
          <w:szCs w:val="24"/>
        </w:rPr>
      </w:pPr>
      <w:r w:rsidRPr="0073236F">
        <w:rPr>
          <w:rFonts w:asciiTheme="minorEastAsia" w:eastAsiaTheme="minorEastAsia" w:hAnsiTheme="minorEastAsia" w:hint="eastAsia"/>
          <w:sz w:val="24"/>
          <w:szCs w:val="24"/>
        </w:rPr>
        <w:tab/>
      </w:r>
      <w:r w:rsidRPr="0073236F">
        <w:rPr>
          <w:rFonts w:asciiTheme="minorEastAsia" w:eastAsiaTheme="minorEastAsia" w:hAnsiTheme="minorEastAsia" w:hint="eastAsia"/>
          <w:sz w:val="24"/>
          <w:szCs w:val="24"/>
        </w:rPr>
        <w:tab/>
        <w:t>所在地</w:t>
      </w:r>
      <w:r w:rsidR="00D24F13" w:rsidRPr="0073236F">
        <w:rPr>
          <w:rFonts w:asciiTheme="minorEastAsia" w:eastAsiaTheme="minorEastAsia" w:hAnsiTheme="minorEastAsia" w:hint="eastAsia"/>
          <w:sz w:val="24"/>
          <w:szCs w:val="24"/>
        </w:rPr>
        <w:tab/>
      </w:r>
      <w:r w:rsidRPr="0073236F">
        <w:rPr>
          <w:rFonts w:asciiTheme="minorEastAsia" w:eastAsiaTheme="minorEastAsia" w:hAnsiTheme="minorEastAsia" w:hint="eastAsia"/>
          <w:sz w:val="24"/>
          <w:szCs w:val="24"/>
        </w:rPr>
        <w:t>○○○○</w:t>
      </w:r>
      <w:r w:rsidRPr="0073236F">
        <w:rPr>
          <w:rFonts w:asciiTheme="minorEastAsia" w:eastAsiaTheme="minorEastAsia" w:hAnsiTheme="minorEastAsia"/>
          <w:sz w:val="24"/>
          <w:szCs w:val="24"/>
        </w:rPr>
        <w:t xml:space="preserve"> </w:t>
      </w:r>
    </w:p>
    <w:p w14:paraId="6A3D9C6E" w14:textId="77777777" w:rsidR="00A66DA7" w:rsidRPr="0073236F" w:rsidRDefault="00A66DA7" w:rsidP="00A66DA7">
      <w:pPr>
        <w:pStyle w:val="a4"/>
        <w:widowControl/>
        <w:tabs>
          <w:tab w:val="left" w:pos="5387"/>
        </w:tabs>
        <w:ind w:leftChars="0" w:left="2880" w:firstLine="960"/>
        <w:jc w:val="left"/>
        <w:rPr>
          <w:rFonts w:asciiTheme="minorEastAsia" w:eastAsiaTheme="minorEastAsia" w:hAnsiTheme="minorEastAsia"/>
          <w:sz w:val="24"/>
          <w:szCs w:val="24"/>
        </w:rPr>
      </w:pPr>
      <w:r w:rsidRPr="0073236F">
        <w:rPr>
          <w:rFonts w:asciiTheme="minorEastAsia" w:eastAsiaTheme="minorEastAsia" w:hAnsiTheme="minorEastAsia" w:hint="eastAsia"/>
          <w:sz w:val="24"/>
          <w:szCs w:val="24"/>
        </w:rPr>
        <w:t>甲</w:t>
      </w:r>
      <w:r w:rsidRPr="0073236F">
        <w:rPr>
          <w:rFonts w:asciiTheme="minorEastAsia" w:eastAsiaTheme="minorEastAsia" w:hAnsiTheme="minorEastAsia" w:hint="eastAsia"/>
          <w:sz w:val="24"/>
          <w:szCs w:val="24"/>
        </w:rPr>
        <w:tab/>
        <w:t xml:space="preserve">会社名    </w:t>
      </w:r>
      <w:r w:rsidR="00D24F13" w:rsidRPr="0073236F">
        <w:rPr>
          <w:rFonts w:asciiTheme="minorEastAsia" w:eastAsiaTheme="minorEastAsia" w:hAnsiTheme="minorEastAsia" w:hint="eastAsia"/>
          <w:sz w:val="24"/>
          <w:szCs w:val="24"/>
        </w:rPr>
        <w:t xml:space="preserve"> </w:t>
      </w:r>
      <w:r w:rsidRPr="0073236F">
        <w:rPr>
          <w:rFonts w:asciiTheme="minorEastAsia" w:eastAsiaTheme="minorEastAsia" w:hAnsiTheme="minorEastAsia"/>
          <w:sz w:val="24"/>
          <w:szCs w:val="24"/>
        </w:rPr>
        <w:t>XXX</w:t>
      </w:r>
      <w:r w:rsidRPr="0073236F">
        <w:rPr>
          <w:rFonts w:asciiTheme="minorEastAsia" w:eastAsiaTheme="minorEastAsia" w:hAnsiTheme="minorEastAsia" w:hint="eastAsia"/>
          <w:sz w:val="24"/>
          <w:szCs w:val="24"/>
        </w:rPr>
        <w:t>株式会社</w:t>
      </w:r>
    </w:p>
    <w:p w14:paraId="58A72012" w14:textId="77777777" w:rsidR="00A66DA7" w:rsidRPr="0073236F" w:rsidRDefault="00A66DA7" w:rsidP="00A66DA7">
      <w:pPr>
        <w:pStyle w:val="a4"/>
        <w:widowControl/>
        <w:tabs>
          <w:tab w:val="left" w:pos="5387"/>
        </w:tabs>
        <w:ind w:leftChars="0" w:left="0"/>
        <w:jc w:val="left"/>
        <w:rPr>
          <w:rFonts w:asciiTheme="minorEastAsia" w:eastAsiaTheme="minorEastAsia" w:hAnsiTheme="minorEastAsia"/>
          <w:sz w:val="24"/>
          <w:szCs w:val="24"/>
        </w:rPr>
      </w:pPr>
      <w:r w:rsidRPr="0073236F">
        <w:rPr>
          <w:rFonts w:asciiTheme="minorEastAsia" w:eastAsiaTheme="minorEastAsia" w:hAnsiTheme="minorEastAsia" w:hint="eastAsia"/>
          <w:sz w:val="24"/>
          <w:szCs w:val="24"/>
        </w:rPr>
        <w:tab/>
        <w:t>代表者氏名</w:t>
      </w:r>
      <w:r w:rsidR="00D24F13" w:rsidRPr="0073236F">
        <w:rPr>
          <w:rFonts w:asciiTheme="minorEastAsia" w:eastAsiaTheme="minorEastAsia" w:hAnsiTheme="minorEastAsia" w:hint="eastAsia"/>
          <w:sz w:val="24"/>
          <w:szCs w:val="24"/>
        </w:rPr>
        <w:t xml:space="preserve"> </w:t>
      </w:r>
      <w:r w:rsidRPr="0073236F">
        <w:rPr>
          <w:rFonts w:asciiTheme="minorEastAsia" w:eastAsiaTheme="minorEastAsia" w:hAnsiTheme="minorEastAsia" w:hint="eastAsia"/>
          <w:sz w:val="24"/>
          <w:szCs w:val="24"/>
        </w:rPr>
        <w:t>●●●●</w:t>
      </w:r>
    </w:p>
    <w:p w14:paraId="1E8632E6" w14:textId="77777777" w:rsidR="00A66DA7" w:rsidRPr="0073236F" w:rsidRDefault="00A66DA7" w:rsidP="00A66DA7">
      <w:pPr>
        <w:pStyle w:val="a4"/>
        <w:widowControl/>
        <w:ind w:leftChars="0" w:left="0"/>
        <w:jc w:val="right"/>
        <w:rPr>
          <w:rFonts w:asciiTheme="minorEastAsia" w:eastAsiaTheme="minorEastAsia" w:hAnsiTheme="minorEastAsia"/>
          <w:sz w:val="24"/>
          <w:szCs w:val="24"/>
        </w:rPr>
      </w:pPr>
    </w:p>
    <w:p w14:paraId="1D5B6BA9" w14:textId="77777777" w:rsidR="00A66DA7" w:rsidRPr="0073236F" w:rsidRDefault="00A66DA7" w:rsidP="00A66DA7">
      <w:pPr>
        <w:pStyle w:val="a4"/>
        <w:widowControl/>
        <w:tabs>
          <w:tab w:val="left" w:pos="5387"/>
        </w:tabs>
        <w:ind w:leftChars="0" w:left="3840" w:hanging="12"/>
        <w:jc w:val="left"/>
        <w:rPr>
          <w:rFonts w:asciiTheme="minorEastAsia" w:eastAsiaTheme="minorEastAsia" w:hAnsiTheme="minorEastAsia"/>
          <w:sz w:val="24"/>
          <w:szCs w:val="24"/>
        </w:rPr>
      </w:pPr>
      <w:r w:rsidRPr="0073236F">
        <w:rPr>
          <w:rFonts w:asciiTheme="minorEastAsia" w:eastAsiaTheme="minorEastAsia" w:hAnsiTheme="minorEastAsia" w:hint="eastAsia"/>
          <w:sz w:val="24"/>
          <w:szCs w:val="24"/>
        </w:rPr>
        <w:tab/>
      </w:r>
      <w:r w:rsidRPr="0073236F">
        <w:rPr>
          <w:rFonts w:asciiTheme="minorEastAsia" w:eastAsiaTheme="minorEastAsia" w:hAnsiTheme="minorEastAsia" w:hint="eastAsia"/>
          <w:sz w:val="24"/>
          <w:szCs w:val="24"/>
        </w:rPr>
        <w:tab/>
        <w:t>所在地</w:t>
      </w:r>
      <w:r w:rsidR="00D24F13" w:rsidRPr="0073236F">
        <w:rPr>
          <w:rFonts w:asciiTheme="minorEastAsia" w:eastAsiaTheme="minorEastAsia" w:hAnsiTheme="minorEastAsia" w:hint="eastAsia"/>
          <w:sz w:val="24"/>
          <w:szCs w:val="24"/>
        </w:rPr>
        <w:tab/>
      </w:r>
      <w:r w:rsidRPr="0073236F">
        <w:rPr>
          <w:rFonts w:asciiTheme="minorEastAsia" w:eastAsiaTheme="minorEastAsia" w:hAnsiTheme="minorEastAsia" w:hint="eastAsia"/>
          <w:sz w:val="24"/>
          <w:szCs w:val="24"/>
        </w:rPr>
        <w:t>○○○○</w:t>
      </w:r>
      <w:r w:rsidRPr="0073236F">
        <w:rPr>
          <w:rFonts w:asciiTheme="minorEastAsia" w:eastAsiaTheme="minorEastAsia" w:hAnsiTheme="minorEastAsia"/>
          <w:sz w:val="24"/>
          <w:szCs w:val="24"/>
        </w:rPr>
        <w:t xml:space="preserve"> </w:t>
      </w:r>
    </w:p>
    <w:p w14:paraId="573DFE85" w14:textId="77777777" w:rsidR="00A66DA7" w:rsidRPr="0073236F" w:rsidRDefault="00A66DA7" w:rsidP="00A66DA7">
      <w:pPr>
        <w:pStyle w:val="a4"/>
        <w:widowControl/>
        <w:tabs>
          <w:tab w:val="left" w:pos="5387"/>
        </w:tabs>
        <w:ind w:leftChars="0" w:left="2880" w:firstLine="960"/>
        <w:jc w:val="left"/>
        <w:rPr>
          <w:rFonts w:asciiTheme="minorEastAsia" w:eastAsiaTheme="minorEastAsia" w:hAnsiTheme="minorEastAsia"/>
          <w:sz w:val="24"/>
          <w:szCs w:val="24"/>
        </w:rPr>
      </w:pPr>
      <w:r w:rsidRPr="0073236F">
        <w:rPr>
          <w:rFonts w:asciiTheme="minorEastAsia" w:eastAsiaTheme="minorEastAsia" w:hAnsiTheme="minorEastAsia" w:hint="eastAsia"/>
          <w:sz w:val="24"/>
          <w:szCs w:val="24"/>
        </w:rPr>
        <w:t>乙</w:t>
      </w:r>
      <w:r w:rsidRPr="0073236F">
        <w:rPr>
          <w:rFonts w:asciiTheme="minorEastAsia" w:eastAsiaTheme="minorEastAsia" w:hAnsiTheme="minorEastAsia" w:hint="eastAsia"/>
          <w:sz w:val="24"/>
          <w:szCs w:val="24"/>
        </w:rPr>
        <w:tab/>
        <w:t xml:space="preserve">会社名    </w:t>
      </w:r>
      <w:r w:rsidR="00D24F13" w:rsidRPr="0073236F">
        <w:rPr>
          <w:rFonts w:asciiTheme="minorEastAsia" w:eastAsiaTheme="minorEastAsia" w:hAnsiTheme="minorEastAsia" w:hint="eastAsia"/>
          <w:sz w:val="24"/>
          <w:szCs w:val="24"/>
        </w:rPr>
        <w:t xml:space="preserve"> </w:t>
      </w:r>
      <w:r w:rsidRPr="0073236F">
        <w:rPr>
          <w:rFonts w:asciiTheme="minorEastAsia" w:eastAsiaTheme="minorEastAsia" w:hAnsiTheme="minorEastAsia"/>
          <w:sz w:val="24"/>
          <w:szCs w:val="24"/>
        </w:rPr>
        <w:t>YYY</w:t>
      </w:r>
      <w:r w:rsidRPr="0073236F">
        <w:rPr>
          <w:rFonts w:asciiTheme="minorEastAsia" w:eastAsiaTheme="minorEastAsia" w:hAnsiTheme="minorEastAsia" w:hint="eastAsia"/>
          <w:sz w:val="24"/>
          <w:szCs w:val="24"/>
        </w:rPr>
        <w:t>株式会社</w:t>
      </w:r>
    </w:p>
    <w:p w14:paraId="005A2324" w14:textId="77777777" w:rsidR="00BB0357" w:rsidRPr="0073236F" w:rsidRDefault="00A66DA7" w:rsidP="00A66DA7">
      <w:pPr>
        <w:rPr>
          <w:rFonts w:asciiTheme="minorEastAsia" w:eastAsiaTheme="minorEastAsia" w:hAnsiTheme="minorEastAsia"/>
        </w:rPr>
      </w:pPr>
      <w:r w:rsidRPr="0073236F">
        <w:rPr>
          <w:rFonts w:asciiTheme="minorEastAsia" w:eastAsiaTheme="minorEastAsia" w:hAnsiTheme="minorEastAsia" w:hint="eastAsia"/>
          <w:sz w:val="24"/>
          <w:szCs w:val="24"/>
        </w:rPr>
        <w:tab/>
      </w:r>
      <w:r w:rsidR="00D24F13" w:rsidRPr="0073236F">
        <w:rPr>
          <w:rFonts w:asciiTheme="minorEastAsia" w:eastAsiaTheme="minorEastAsia" w:hAnsiTheme="minorEastAsia" w:hint="eastAsia"/>
          <w:sz w:val="24"/>
          <w:szCs w:val="24"/>
        </w:rPr>
        <w:tab/>
      </w:r>
      <w:r w:rsidR="00D24F13" w:rsidRPr="0073236F">
        <w:rPr>
          <w:rFonts w:asciiTheme="minorEastAsia" w:eastAsiaTheme="minorEastAsia" w:hAnsiTheme="minorEastAsia" w:hint="eastAsia"/>
          <w:sz w:val="24"/>
          <w:szCs w:val="24"/>
        </w:rPr>
        <w:tab/>
      </w:r>
      <w:r w:rsidR="00D24F13" w:rsidRPr="0073236F">
        <w:rPr>
          <w:rFonts w:asciiTheme="minorEastAsia" w:eastAsiaTheme="minorEastAsia" w:hAnsiTheme="minorEastAsia" w:hint="eastAsia"/>
          <w:sz w:val="24"/>
          <w:szCs w:val="24"/>
        </w:rPr>
        <w:tab/>
      </w:r>
      <w:r w:rsidR="00D24F13" w:rsidRPr="0073236F">
        <w:rPr>
          <w:rFonts w:asciiTheme="minorEastAsia" w:eastAsiaTheme="minorEastAsia" w:hAnsiTheme="minorEastAsia" w:hint="eastAsia"/>
          <w:sz w:val="24"/>
          <w:szCs w:val="24"/>
        </w:rPr>
        <w:tab/>
      </w:r>
      <w:r w:rsidR="00D24F13" w:rsidRPr="0073236F">
        <w:rPr>
          <w:rFonts w:asciiTheme="minorEastAsia" w:eastAsiaTheme="minorEastAsia" w:hAnsiTheme="minorEastAsia" w:hint="eastAsia"/>
          <w:sz w:val="24"/>
          <w:szCs w:val="24"/>
        </w:rPr>
        <w:tab/>
        <w:t xml:space="preserve">   </w:t>
      </w:r>
      <w:r w:rsidRPr="0073236F">
        <w:rPr>
          <w:rFonts w:asciiTheme="minorEastAsia" w:eastAsiaTheme="minorEastAsia" w:hAnsiTheme="minorEastAsia" w:hint="eastAsia"/>
          <w:sz w:val="24"/>
          <w:szCs w:val="24"/>
        </w:rPr>
        <w:t>代表者氏名</w:t>
      </w:r>
      <w:r w:rsidR="00D24F13" w:rsidRPr="0073236F">
        <w:rPr>
          <w:rFonts w:asciiTheme="minorEastAsia" w:eastAsiaTheme="minorEastAsia" w:hAnsiTheme="minorEastAsia" w:hint="eastAsia"/>
          <w:sz w:val="24"/>
          <w:szCs w:val="24"/>
        </w:rPr>
        <w:t xml:space="preserve"> </w:t>
      </w:r>
      <w:r w:rsidRPr="0073236F">
        <w:rPr>
          <w:rFonts w:asciiTheme="minorEastAsia" w:eastAsiaTheme="minorEastAsia" w:hAnsiTheme="minorEastAsia" w:hint="eastAsia"/>
          <w:sz w:val="24"/>
          <w:szCs w:val="24"/>
        </w:rPr>
        <w:t>●●●●</w:t>
      </w:r>
    </w:p>
    <w:sectPr w:rsidR="00BB0357" w:rsidRPr="0073236F">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A29624" w14:textId="77777777" w:rsidR="00CD2497" w:rsidRDefault="00CD2497" w:rsidP="00D24F13">
      <w:r>
        <w:separator/>
      </w:r>
    </w:p>
  </w:endnote>
  <w:endnote w:type="continuationSeparator" w:id="0">
    <w:p w14:paraId="36C47618" w14:textId="77777777" w:rsidR="00CD2497" w:rsidRDefault="00CD2497" w:rsidP="00D24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7BE475" w14:textId="77777777" w:rsidR="00665F7A" w:rsidRPr="008C0015" w:rsidRDefault="00665F7A" w:rsidP="00665F7A">
    <w:pPr>
      <w:rPr>
        <w:rFonts w:ascii="Arial" w:eastAsia="ＭＳ Ｐゴシック" w:hAnsi="Arial" w:cs="Arial"/>
        <w:kern w:val="0"/>
        <w:sz w:val="16"/>
        <w:szCs w:val="16"/>
      </w:rPr>
    </w:pPr>
    <w:r w:rsidRPr="008C0015">
      <w:rPr>
        <w:rFonts w:ascii="Arial" w:eastAsia="ＭＳ Ｐゴシック" w:hAnsi="Arial" w:cs="Arial"/>
        <w:kern w:val="0"/>
        <w:sz w:val="16"/>
        <w:szCs w:val="16"/>
      </w:rPr>
      <w:t>（</w:t>
    </w:r>
    <w:r w:rsidRPr="008C0015">
      <w:rPr>
        <w:rFonts w:ascii="Arial" w:eastAsia="ＭＳ Ｐゴシック" w:hAnsi="Arial" w:cs="Arial"/>
        <w:kern w:val="0"/>
        <w:sz w:val="16"/>
        <w:szCs w:val="16"/>
      </w:rPr>
      <w:t>C</w:t>
    </w:r>
    <w:r w:rsidRPr="008C0015">
      <w:rPr>
        <w:rFonts w:ascii="Arial" w:eastAsia="ＭＳ Ｐゴシック" w:hAnsi="Arial" w:cs="Arial"/>
        <w:kern w:val="0"/>
        <w:sz w:val="16"/>
        <w:szCs w:val="16"/>
      </w:rPr>
      <w:t>）</w:t>
    </w:r>
    <w:r w:rsidRPr="008C0015">
      <w:rPr>
        <w:rFonts w:ascii="Arial" w:eastAsia="ＭＳ Ｐゴシック" w:hAnsi="Arial" w:cs="Arial" w:hint="eastAsia"/>
        <w:kern w:val="0"/>
        <w:sz w:val="16"/>
        <w:szCs w:val="16"/>
      </w:rPr>
      <w:t>弁護士法人長瀬</w:t>
    </w:r>
    <w:r w:rsidRPr="008C0015">
      <w:rPr>
        <w:rFonts w:ascii="Arial" w:eastAsia="ＭＳ Ｐゴシック" w:hAnsi="Arial" w:cs="Arial"/>
        <w:kern w:val="0"/>
        <w:sz w:val="16"/>
        <w:szCs w:val="16"/>
      </w:rPr>
      <w:t>総合法律事務所</w:t>
    </w:r>
  </w:p>
  <w:p w14:paraId="5AAA66AB" w14:textId="56319299" w:rsidR="00665F7A" w:rsidRPr="00665F7A" w:rsidRDefault="00665F7A" w:rsidP="00665F7A">
    <w:pPr>
      <w:rPr>
        <w:rFonts w:ascii="Arial" w:eastAsia="ＭＳ Ｐゴシック" w:hAnsi="Arial" w:cs="Arial"/>
        <w:kern w:val="0"/>
        <w:sz w:val="16"/>
        <w:szCs w:val="16"/>
      </w:rPr>
    </w:pPr>
    <w:r w:rsidRPr="008C0015">
      <w:rPr>
        <w:rFonts w:ascii="Arial" w:eastAsia="ＭＳ Ｐゴシック" w:hAnsi="Arial" w:cs="Arial"/>
        <w:kern w:val="0"/>
        <w:sz w:val="16"/>
        <w:szCs w:val="16"/>
      </w:rPr>
      <w:t>本書式</w:t>
    </w:r>
    <w:r>
      <w:rPr>
        <w:rFonts w:ascii="Arial" w:eastAsia="ＭＳ Ｐゴシック" w:hAnsi="Arial" w:cs="Arial" w:hint="eastAsia"/>
        <w:kern w:val="0"/>
        <w:sz w:val="16"/>
        <w:szCs w:val="16"/>
      </w:rPr>
      <w:t>はあくまで参考例にすぎず，</w:t>
    </w:r>
    <w:r w:rsidRPr="008C0015">
      <w:rPr>
        <w:rFonts w:ascii="Arial" w:eastAsia="ＭＳ Ｐゴシック" w:hAnsi="Arial" w:cs="Arial" w:hint="eastAsia"/>
        <w:kern w:val="0"/>
        <w:sz w:val="16"/>
        <w:szCs w:val="16"/>
      </w:rPr>
      <w:t>貴社の具体的な状況に応じて加筆修正していただき，貴社の責任においてご利用ください。</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485E33" w14:textId="77777777" w:rsidR="00CD2497" w:rsidRDefault="00CD2497" w:rsidP="00D24F13">
      <w:r>
        <w:separator/>
      </w:r>
    </w:p>
  </w:footnote>
  <w:footnote w:type="continuationSeparator" w:id="0">
    <w:p w14:paraId="3580C46A" w14:textId="77777777" w:rsidR="00CD2497" w:rsidRDefault="00CD2497" w:rsidP="00D24F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8742B"/>
    <w:multiLevelType w:val="hybridMultilevel"/>
    <w:tmpl w:val="E3D88E10"/>
    <w:lvl w:ilvl="0" w:tplc="BCEE7AD6">
      <w:start w:val="1"/>
      <w:numFmt w:val="decimalFullWidth"/>
      <w:lvlText w:val="第%1条"/>
      <w:lvlJc w:val="left"/>
      <w:pPr>
        <w:ind w:left="960" w:hanging="9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15:restartNumberingAfterBreak="0">
    <w:nsid w:val="05D140F1"/>
    <w:multiLevelType w:val="hybridMultilevel"/>
    <w:tmpl w:val="3FF65098"/>
    <w:lvl w:ilvl="0" w:tplc="2164696C">
      <w:start w:val="1"/>
      <w:numFmt w:val="decimalFullWidth"/>
      <w:lvlText w:val="%1"/>
      <w:lvlJc w:val="left"/>
      <w:pPr>
        <w:ind w:left="1440" w:hanging="480"/>
      </w:pPr>
      <w:rPr>
        <w:rFonts w:hint="default"/>
      </w:rPr>
    </w:lvl>
    <w:lvl w:ilvl="1" w:tplc="04090017">
      <w:start w:val="1"/>
      <w:numFmt w:val="aiueoFullWidth"/>
      <w:lvlText w:val="(%2)"/>
      <w:lvlJc w:val="left"/>
      <w:pPr>
        <w:ind w:left="1920" w:hanging="480"/>
      </w:pPr>
    </w:lvl>
    <w:lvl w:ilvl="2" w:tplc="04090011" w:tentative="1">
      <w:start w:val="1"/>
      <w:numFmt w:val="decimalEnclosedCircle"/>
      <w:lvlText w:val="%3"/>
      <w:lvlJc w:val="left"/>
      <w:pPr>
        <w:ind w:left="2400" w:hanging="480"/>
      </w:pPr>
    </w:lvl>
    <w:lvl w:ilvl="3" w:tplc="0409000F" w:tentative="1">
      <w:start w:val="1"/>
      <w:numFmt w:val="decimal"/>
      <w:lvlText w:val="%4."/>
      <w:lvlJc w:val="left"/>
      <w:pPr>
        <w:ind w:left="2880" w:hanging="480"/>
      </w:pPr>
    </w:lvl>
    <w:lvl w:ilvl="4" w:tplc="04090017" w:tentative="1">
      <w:start w:val="1"/>
      <w:numFmt w:val="aiueoFullWidth"/>
      <w:lvlText w:val="(%5)"/>
      <w:lvlJc w:val="left"/>
      <w:pPr>
        <w:ind w:left="3360" w:hanging="480"/>
      </w:pPr>
    </w:lvl>
    <w:lvl w:ilvl="5" w:tplc="04090011" w:tentative="1">
      <w:start w:val="1"/>
      <w:numFmt w:val="decimalEnclosedCircle"/>
      <w:lvlText w:val="%6"/>
      <w:lvlJc w:val="left"/>
      <w:pPr>
        <w:ind w:left="3840" w:hanging="480"/>
      </w:pPr>
    </w:lvl>
    <w:lvl w:ilvl="6" w:tplc="0409000F" w:tentative="1">
      <w:start w:val="1"/>
      <w:numFmt w:val="decimal"/>
      <w:lvlText w:val="%7."/>
      <w:lvlJc w:val="left"/>
      <w:pPr>
        <w:ind w:left="4320" w:hanging="480"/>
      </w:pPr>
    </w:lvl>
    <w:lvl w:ilvl="7" w:tplc="04090017" w:tentative="1">
      <w:start w:val="1"/>
      <w:numFmt w:val="aiueoFullWidth"/>
      <w:lvlText w:val="(%8)"/>
      <w:lvlJc w:val="left"/>
      <w:pPr>
        <w:ind w:left="4800" w:hanging="480"/>
      </w:pPr>
    </w:lvl>
    <w:lvl w:ilvl="8" w:tplc="04090011" w:tentative="1">
      <w:start w:val="1"/>
      <w:numFmt w:val="decimalEnclosedCircle"/>
      <w:lvlText w:val="%9"/>
      <w:lvlJc w:val="left"/>
      <w:pPr>
        <w:ind w:left="5280" w:hanging="480"/>
      </w:pPr>
    </w:lvl>
  </w:abstractNum>
  <w:abstractNum w:abstractNumId="2" w15:restartNumberingAfterBreak="0">
    <w:nsid w:val="0F8A616F"/>
    <w:multiLevelType w:val="hybridMultilevel"/>
    <w:tmpl w:val="6B840F74"/>
    <w:lvl w:ilvl="0" w:tplc="2164696C">
      <w:start w:val="1"/>
      <w:numFmt w:val="decimalFullWidth"/>
      <w:lvlText w:val="%1"/>
      <w:lvlJc w:val="left"/>
      <w:pPr>
        <w:ind w:left="1440" w:hanging="480"/>
      </w:pPr>
      <w:rPr>
        <w:rFonts w:hint="default"/>
      </w:rPr>
    </w:lvl>
    <w:lvl w:ilvl="1" w:tplc="04090017" w:tentative="1">
      <w:start w:val="1"/>
      <w:numFmt w:val="aiueoFullWidth"/>
      <w:lvlText w:val="(%2)"/>
      <w:lvlJc w:val="left"/>
      <w:pPr>
        <w:ind w:left="1920" w:hanging="480"/>
      </w:pPr>
    </w:lvl>
    <w:lvl w:ilvl="2" w:tplc="04090011" w:tentative="1">
      <w:start w:val="1"/>
      <w:numFmt w:val="decimalEnclosedCircle"/>
      <w:lvlText w:val="%3"/>
      <w:lvlJc w:val="left"/>
      <w:pPr>
        <w:ind w:left="2400" w:hanging="480"/>
      </w:pPr>
    </w:lvl>
    <w:lvl w:ilvl="3" w:tplc="0409000F" w:tentative="1">
      <w:start w:val="1"/>
      <w:numFmt w:val="decimal"/>
      <w:lvlText w:val="%4."/>
      <w:lvlJc w:val="left"/>
      <w:pPr>
        <w:ind w:left="2880" w:hanging="480"/>
      </w:pPr>
    </w:lvl>
    <w:lvl w:ilvl="4" w:tplc="04090017" w:tentative="1">
      <w:start w:val="1"/>
      <w:numFmt w:val="aiueoFullWidth"/>
      <w:lvlText w:val="(%5)"/>
      <w:lvlJc w:val="left"/>
      <w:pPr>
        <w:ind w:left="3360" w:hanging="480"/>
      </w:pPr>
    </w:lvl>
    <w:lvl w:ilvl="5" w:tplc="04090011" w:tentative="1">
      <w:start w:val="1"/>
      <w:numFmt w:val="decimalEnclosedCircle"/>
      <w:lvlText w:val="%6"/>
      <w:lvlJc w:val="left"/>
      <w:pPr>
        <w:ind w:left="3840" w:hanging="480"/>
      </w:pPr>
    </w:lvl>
    <w:lvl w:ilvl="6" w:tplc="0409000F" w:tentative="1">
      <w:start w:val="1"/>
      <w:numFmt w:val="decimal"/>
      <w:lvlText w:val="%7."/>
      <w:lvlJc w:val="left"/>
      <w:pPr>
        <w:ind w:left="4320" w:hanging="480"/>
      </w:pPr>
    </w:lvl>
    <w:lvl w:ilvl="7" w:tplc="04090017" w:tentative="1">
      <w:start w:val="1"/>
      <w:numFmt w:val="aiueoFullWidth"/>
      <w:lvlText w:val="(%8)"/>
      <w:lvlJc w:val="left"/>
      <w:pPr>
        <w:ind w:left="4800" w:hanging="480"/>
      </w:pPr>
    </w:lvl>
    <w:lvl w:ilvl="8" w:tplc="04090011" w:tentative="1">
      <w:start w:val="1"/>
      <w:numFmt w:val="decimalEnclosedCircle"/>
      <w:lvlText w:val="%9"/>
      <w:lvlJc w:val="left"/>
      <w:pPr>
        <w:ind w:left="5280" w:hanging="480"/>
      </w:pPr>
    </w:lvl>
  </w:abstractNum>
  <w:abstractNum w:abstractNumId="3" w15:restartNumberingAfterBreak="0">
    <w:nsid w:val="1E66536A"/>
    <w:multiLevelType w:val="hybridMultilevel"/>
    <w:tmpl w:val="77F6B05A"/>
    <w:lvl w:ilvl="0" w:tplc="F906F236">
      <w:start w:val="1"/>
      <w:numFmt w:val="decimalFullWidth"/>
      <w:lvlText w:val="%1"/>
      <w:lvlJc w:val="left"/>
      <w:pPr>
        <w:ind w:left="480" w:hanging="480"/>
      </w:pPr>
      <w:rPr>
        <w:rFonts w:hint="eastAsia"/>
      </w:rPr>
    </w:lvl>
    <w:lvl w:ilvl="1" w:tplc="04090017">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15:restartNumberingAfterBreak="0">
    <w:nsid w:val="37EE5B03"/>
    <w:multiLevelType w:val="hybridMultilevel"/>
    <w:tmpl w:val="22265258"/>
    <w:lvl w:ilvl="0" w:tplc="2164696C">
      <w:start w:val="1"/>
      <w:numFmt w:val="decimalFullWidth"/>
      <w:lvlText w:val="%1"/>
      <w:lvlJc w:val="left"/>
      <w:pPr>
        <w:ind w:left="1440" w:hanging="480"/>
      </w:pPr>
      <w:rPr>
        <w:rFonts w:hint="default"/>
      </w:rPr>
    </w:lvl>
    <w:lvl w:ilvl="1" w:tplc="04090017">
      <w:start w:val="1"/>
      <w:numFmt w:val="aiueoFullWidth"/>
      <w:lvlText w:val="(%2)"/>
      <w:lvlJc w:val="left"/>
      <w:pPr>
        <w:ind w:left="1920" w:hanging="480"/>
      </w:pPr>
    </w:lvl>
    <w:lvl w:ilvl="2" w:tplc="04090011" w:tentative="1">
      <w:start w:val="1"/>
      <w:numFmt w:val="decimalEnclosedCircle"/>
      <w:lvlText w:val="%3"/>
      <w:lvlJc w:val="left"/>
      <w:pPr>
        <w:ind w:left="2400" w:hanging="480"/>
      </w:pPr>
    </w:lvl>
    <w:lvl w:ilvl="3" w:tplc="0409000F" w:tentative="1">
      <w:start w:val="1"/>
      <w:numFmt w:val="decimal"/>
      <w:lvlText w:val="%4."/>
      <w:lvlJc w:val="left"/>
      <w:pPr>
        <w:ind w:left="2880" w:hanging="480"/>
      </w:pPr>
    </w:lvl>
    <w:lvl w:ilvl="4" w:tplc="04090017" w:tentative="1">
      <w:start w:val="1"/>
      <w:numFmt w:val="aiueoFullWidth"/>
      <w:lvlText w:val="(%5)"/>
      <w:lvlJc w:val="left"/>
      <w:pPr>
        <w:ind w:left="3360" w:hanging="480"/>
      </w:pPr>
    </w:lvl>
    <w:lvl w:ilvl="5" w:tplc="04090011" w:tentative="1">
      <w:start w:val="1"/>
      <w:numFmt w:val="decimalEnclosedCircle"/>
      <w:lvlText w:val="%6"/>
      <w:lvlJc w:val="left"/>
      <w:pPr>
        <w:ind w:left="3840" w:hanging="480"/>
      </w:pPr>
    </w:lvl>
    <w:lvl w:ilvl="6" w:tplc="0409000F" w:tentative="1">
      <w:start w:val="1"/>
      <w:numFmt w:val="decimal"/>
      <w:lvlText w:val="%7."/>
      <w:lvlJc w:val="left"/>
      <w:pPr>
        <w:ind w:left="4320" w:hanging="480"/>
      </w:pPr>
    </w:lvl>
    <w:lvl w:ilvl="7" w:tplc="04090017" w:tentative="1">
      <w:start w:val="1"/>
      <w:numFmt w:val="aiueoFullWidth"/>
      <w:lvlText w:val="(%8)"/>
      <w:lvlJc w:val="left"/>
      <w:pPr>
        <w:ind w:left="4800" w:hanging="480"/>
      </w:pPr>
    </w:lvl>
    <w:lvl w:ilvl="8" w:tplc="04090011" w:tentative="1">
      <w:start w:val="1"/>
      <w:numFmt w:val="decimalEnclosedCircle"/>
      <w:lvlText w:val="%9"/>
      <w:lvlJc w:val="left"/>
      <w:pPr>
        <w:ind w:left="5280" w:hanging="480"/>
      </w:pPr>
    </w:lvl>
  </w:abstractNum>
  <w:abstractNum w:abstractNumId="5" w15:restartNumberingAfterBreak="0">
    <w:nsid w:val="45B61357"/>
    <w:multiLevelType w:val="hybridMultilevel"/>
    <w:tmpl w:val="8ACE6FAE"/>
    <w:lvl w:ilvl="0" w:tplc="E53007B8">
      <w:start w:val="1"/>
      <w:numFmt w:val="decimal"/>
      <w:lvlText w:val="(%1)"/>
      <w:lvlJc w:val="left"/>
      <w:pPr>
        <w:ind w:left="1500" w:hanging="540"/>
      </w:pPr>
      <w:rPr>
        <w:rFonts w:hint="default"/>
      </w:rPr>
    </w:lvl>
    <w:lvl w:ilvl="1" w:tplc="04090017" w:tentative="1">
      <w:start w:val="1"/>
      <w:numFmt w:val="aiueoFullWidth"/>
      <w:lvlText w:val="(%2)"/>
      <w:lvlJc w:val="left"/>
      <w:pPr>
        <w:ind w:left="1920" w:hanging="480"/>
      </w:pPr>
    </w:lvl>
    <w:lvl w:ilvl="2" w:tplc="04090011" w:tentative="1">
      <w:start w:val="1"/>
      <w:numFmt w:val="decimalEnclosedCircle"/>
      <w:lvlText w:val="%3"/>
      <w:lvlJc w:val="left"/>
      <w:pPr>
        <w:ind w:left="2400" w:hanging="480"/>
      </w:pPr>
    </w:lvl>
    <w:lvl w:ilvl="3" w:tplc="0409000F" w:tentative="1">
      <w:start w:val="1"/>
      <w:numFmt w:val="decimal"/>
      <w:lvlText w:val="%4."/>
      <w:lvlJc w:val="left"/>
      <w:pPr>
        <w:ind w:left="2880" w:hanging="480"/>
      </w:pPr>
    </w:lvl>
    <w:lvl w:ilvl="4" w:tplc="04090017" w:tentative="1">
      <w:start w:val="1"/>
      <w:numFmt w:val="aiueoFullWidth"/>
      <w:lvlText w:val="(%5)"/>
      <w:lvlJc w:val="left"/>
      <w:pPr>
        <w:ind w:left="3360" w:hanging="480"/>
      </w:pPr>
    </w:lvl>
    <w:lvl w:ilvl="5" w:tplc="04090011" w:tentative="1">
      <w:start w:val="1"/>
      <w:numFmt w:val="decimalEnclosedCircle"/>
      <w:lvlText w:val="%6"/>
      <w:lvlJc w:val="left"/>
      <w:pPr>
        <w:ind w:left="3840" w:hanging="480"/>
      </w:pPr>
    </w:lvl>
    <w:lvl w:ilvl="6" w:tplc="0409000F" w:tentative="1">
      <w:start w:val="1"/>
      <w:numFmt w:val="decimal"/>
      <w:lvlText w:val="%7."/>
      <w:lvlJc w:val="left"/>
      <w:pPr>
        <w:ind w:left="4320" w:hanging="480"/>
      </w:pPr>
    </w:lvl>
    <w:lvl w:ilvl="7" w:tplc="04090017" w:tentative="1">
      <w:start w:val="1"/>
      <w:numFmt w:val="aiueoFullWidth"/>
      <w:lvlText w:val="(%8)"/>
      <w:lvlJc w:val="left"/>
      <w:pPr>
        <w:ind w:left="4800" w:hanging="480"/>
      </w:pPr>
    </w:lvl>
    <w:lvl w:ilvl="8" w:tplc="04090011" w:tentative="1">
      <w:start w:val="1"/>
      <w:numFmt w:val="decimalEnclosedCircle"/>
      <w:lvlText w:val="%9"/>
      <w:lvlJc w:val="left"/>
      <w:pPr>
        <w:ind w:left="5280" w:hanging="480"/>
      </w:pPr>
    </w:lvl>
  </w:abstractNum>
  <w:abstractNum w:abstractNumId="6" w15:restartNumberingAfterBreak="0">
    <w:nsid w:val="4AAB4302"/>
    <w:multiLevelType w:val="hybridMultilevel"/>
    <w:tmpl w:val="321A9CF6"/>
    <w:lvl w:ilvl="0" w:tplc="2164696C">
      <w:start w:val="1"/>
      <w:numFmt w:val="decimalFullWidth"/>
      <w:lvlText w:val="%1"/>
      <w:lvlJc w:val="left"/>
      <w:pPr>
        <w:ind w:left="1440" w:hanging="480"/>
      </w:pPr>
      <w:rPr>
        <w:rFonts w:hint="default"/>
      </w:rPr>
    </w:lvl>
    <w:lvl w:ilvl="1" w:tplc="04090017">
      <w:start w:val="1"/>
      <w:numFmt w:val="aiueoFullWidth"/>
      <w:lvlText w:val="(%2)"/>
      <w:lvlJc w:val="left"/>
      <w:pPr>
        <w:ind w:left="1920" w:hanging="480"/>
      </w:pPr>
    </w:lvl>
    <w:lvl w:ilvl="2" w:tplc="04090011" w:tentative="1">
      <w:start w:val="1"/>
      <w:numFmt w:val="decimalEnclosedCircle"/>
      <w:lvlText w:val="%3"/>
      <w:lvlJc w:val="left"/>
      <w:pPr>
        <w:ind w:left="2400" w:hanging="480"/>
      </w:pPr>
    </w:lvl>
    <w:lvl w:ilvl="3" w:tplc="0409000F" w:tentative="1">
      <w:start w:val="1"/>
      <w:numFmt w:val="decimal"/>
      <w:lvlText w:val="%4."/>
      <w:lvlJc w:val="left"/>
      <w:pPr>
        <w:ind w:left="2880" w:hanging="480"/>
      </w:pPr>
    </w:lvl>
    <w:lvl w:ilvl="4" w:tplc="04090017" w:tentative="1">
      <w:start w:val="1"/>
      <w:numFmt w:val="aiueoFullWidth"/>
      <w:lvlText w:val="(%5)"/>
      <w:lvlJc w:val="left"/>
      <w:pPr>
        <w:ind w:left="3360" w:hanging="480"/>
      </w:pPr>
    </w:lvl>
    <w:lvl w:ilvl="5" w:tplc="04090011" w:tentative="1">
      <w:start w:val="1"/>
      <w:numFmt w:val="decimalEnclosedCircle"/>
      <w:lvlText w:val="%6"/>
      <w:lvlJc w:val="left"/>
      <w:pPr>
        <w:ind w:left="3840" w:hanging="480"/>
      </w:pPr>
    </w:lvl>
    <w:lvl w:ilvl="6" w:tplc="0409000F" w:tentative="1">
      <w:start w:val="1"/>
      <w:numFmt w:val="decimal"/>
      <w:lvlText w:val="%7."/>
      <w:lvlJc w:val="left"/>
      <w:pPr>
        <w:ind w:left="4320" w:hanging="480"/>
      </w:pPr>
    </w:lvl>
    <w:lvl w:ilvl="7" w:tplc="04090017" w:tentative="1">
      <w:start w:val="1"/>
      <w:numFmt w:val="aiueoFullWidth"/>
      <w:lvlText w:val="(%8)"/>
      <w:lvlJc w:val="left"/>
      <w:pPr>
        <w:ind w:left="4800" w:hanging="480"/>
      </w:pPr>
    </w:lvl>
    <w:lvl w:ilvl="8" w:tplc="04090011" w:tentative="1">
      <w:start w:val="1"/>
      <w:numFmt w:val="decimalEnclosedCircle"/>
      <w:lvlText w:val="%9"/>
      <w:lvlJc w:val="left"/>
      <w:pPr>
        <w:ind w:left="5280" w:hanging="480"/>
      </w:pPr>
    </w:lvl>
  </w:abstractNum>
  <w:abstractNum w:abstractNumId="7" w15:restartNumberingAfterBreak="0">
    <w:nsid w:val="4E2949AA"/>
    <w:multiLevelType w:val="hybridMultilevel"/>
    <w:tmpl w:val="6D141C68"/>
    <w:lvl w:ilvl="0" w:tplc="12523C2A">
      <w:start w:val="1"/>
      <w:numFmt w:val="decimal"/>
      <w:lvlText w:val="(%1)"/>
      <w:lvlJc w:val="left"/>
      <w:pPr>
        <w:ind w:left="960" w:hanging="480"/>
      </w:pPr>
      <w:rPr>
        <w:rFonts w:hint="eastAsia"/>
      </w:rPr>
    </w:lvl>
    <w:lvl w:ilvl="1" w:tplc="04090017" w:tentative="1">
      <w:start w:val="1"/>
      <w:numFmt w:val="aiueoFullWidth"/>
      <w:lvlText w:val="(%2)"/>
      <w:lvlJc w:val="left"/>
      <w:pPr>
        <w:ind w:left="1440" w:hanging="480"/>
      </w:pPr>
    </w:lvl>
    <w:lvl w:ilvl="2" w:tplc="04090011" w:tentative="1">
      <w:start w:val="1"/>
      <w:numFmt w:val="decimalEnclosedCircle"/>
      <w:lvlText w:val="%3"/>
      <w:lvlJc w:val="left"/>
      <w:pPr>
        <w:ind w:left="1920" w:hanging="480"/>
      </w:pPr>
    </w:lvl>
    <w:lvl w:ilvl="3" w:tplc="0409000F" w:tentative="1">
      <w:start w:val="1"/>
      <w:numFmt w:val="decimal"/>
      <w:lvlText w:val="%4."/>
      <w:lvlJc w:val="left"/>
      <w:pPr>
        <w:ind w:left="2400" w:hanging="480"/>
      </w:pPr>
    </w:lvl>
    <w:lvl w:ilvl="4" w:tplc="04090017" w:tentative="1">
      <w:start w:val="1"/>
      <w:numFmt w:val="aiueoFullWidth"/>
      <w:lvlText w:val="(%5)"/>
      <w:lvlJc w:val="left"/>
      <w:pPr>
        <w:ind w:left="2880" w:hanging="480"/>
      </w:pPr>
    </w:lvl>
    <w:lvl w:ilvl="5" w:tplc="04090011" w:tentative="1">
      <w:start w:val="1"/>
      <w:numFmt w:val="decimalEnclosedCircle"/>
      <w:lvlText w:val="%6"/>
      <w:lvlJc w:val="left"/>
      <w:pPr>
        <w:ind w:left="3360" w:hanging="480"/>
      </w:pPr>
    </w:lvl>
    <w:lvl w:ilvl="6" w:tplc="0409000F" w:tentative="1">
      <w:start w:val="1"/>
      <w:numFmt w:val="decimal"/>
      <w:lvlText w:val="%7."/>
      <w:lvlJc w:val="left"/>
      <w:pPr>
        <w:ind w:left="3840" w:hanging="480"/>
      </w:pPr>
    </w:lvl>
    <w:lvl w:ilvl="7" w:tplc="04090017" w:tentative="1">
      <w:start w:val="1"/>
      <w:numFmt w:val="aiueoFullWidth"/>
      <w:lvlText w:val="(%8)"/>
      <w:lvlJc w:val="left"/>
      <w:pPr>
        <w:ind w:left="4320" w:hanging="480"/>
      </w:pPr>
    </w:lvl>
    <w:lvl w:ilvl="8" w:tplc="04090011" w:tentative="1">
      <w:start w:val="1"/>
      <w:numFmt w:val="decimalEnclosedCircle"/>
      <w:lvlText w:val="%9"/>
      <w:lvlJc w:val="left"/>
      <w:pPr>
        <w:ind w:left="4800" w:hanging="480"/>
      </w:pPr>
    </w:lvl>
  </w:abstractNum>
  <w:num w:numId="1">
    <w:abstractNumId w:val="0"/>
  </w:num>
  <w:num w:numId="2">
    <w:abstractNumId w:val="2"/>
  </w:num>
  <w:num w:numId="3">
    <w:abstractNumId w:val="6"/>
  </w:num>
  <w:num w:numId="4">
    <w:abstractNumId w:val="1"/>
  </w:num>
  <w:num w:numId="5">
    <w:abstractNumId w:val="4"/>
  </w:num>
  <w:num w:numId="6">
    <w:abstractNumId w:val="5"/>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6DA7"/>
    <w:rsid w:val="002F5B3E"/>
    <w:rsid w:val="004A56A9"/>
    <w:rsid w:val="00665F7A"/>
    <w:rsid w:val="007054DD"/>
    <w:rsid w:val="0073236F"/>
    <w:rsid w:val="00A66DA7"/>
    <w:rsid w:val="00BB0357"/>
    <w:rsid w:val="00C034CB"/>
    <w:rsid w:val="00CA6D8F"/>
    <w:rsid w:val="00CD2497"/>
    <w:rsid w:val="00D24F13"/>
    <w:rsid w:val="00D2704F"/>
    <w:rsid w:val="00D65CD6"/>
    <w:rsid w:val="00E61E99"/>
    <w:rsid w:val="00E705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10032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66DA7"/>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66DA7"/>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66DA7"/>
    <w:pPr>
      <w:ind w:leftChars="400" w:left="960"/>
    </w:pPr>
  </w:style>
  <w:style w:type="character" w:styleId="a5">
    <w:name w:val="annotation reference"/>
    <w:basedOn w:val="a0"/>
    <w:uiPriority w:val="99"/>
    <w:unhideWhenUsed/>
    <w:rsid w:val="00A66DA7"/>
    <w:rPr>
      <w:sz w:val="18"/>
      <w:szCs w:val="18"/>
    </w:rPr>
  </w:style>
  <w:style w:type="paragraph" w:styleId="a6">
    <w:name w:val="annotation text"/>
    <w:basedOn w:val="a"/>
    <w:link w:val="a7"/>
    <w:uiPriority w:val="99"/>
    <w:unhideWhenUsed/>
    <w:rsid w:val="00A66DA7"/>
    <w:pPr>
      <w:jc w:val="left"/>
    </w:pPr>
  </w:style>
  <w:style w:type="character" w:customStyle="1" w:styleId="a7">
    <w:name w:val="コメント文字列 (文字)"/>
    <w:basedOn w:val="a0"/>
    <w:link w:val="a6"/>
    <w:uiPriority w:val="99"/>
    <w:rsid w:val="00A66DA7"/>
    <w:rPr>
      <w:rFonts w:ascii="Century" w:eastAsia="ＭＳ 明朝" w:hAnsi="Century" w:cs="Times New Roman"/>
    </w:rPr>
  </w:style>
  <w:style w:type="paragraph" w:styleId="a8">
    <w:name w:val="Balloon Text"/>
    <w:basedOn w:val="a"/>
    <w:link w:val="a9"/>
    <w:uiPriority w:val="99"/>
    <w:semiHidden/>
    <w:unhideWhenUsed/>
    <w:rsid w:val="00A66DA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66DA7"/>
    <w:rPr>
      <w:rFonts w:asciiTheme="majorHAnsi" w:eastAsiaTheme="majorEastAsia" w:hAnsiTheme="majorHAnsi" w:cstheme="majorBidi"/>
      <w:sz w:val="18"/>
      <w:szCs w:val="18"/>
    </w:rPr>
  </w:style>
  <w:style w:type="paragraph" w:styleId="aa">
    <w:name w:val="footnote text"/>
    <w:basedOn w:val="a"/>
    <w:link w:val="ab"/>
    <w:uiPriority w:val="99"/>
    <w:semiHidden/>
    <w:unhideWhenUsed/>
    <w:rsid w:val="00D24F13"/>
    <w:pPr>
      <w:snapToGrid w:val="0"/>
      <w:jc w:val="left"/>
    </w:pPr>
  </w:style>
  <w:style w:type="character" w:customStyle="1" w:styleId="ab">
    <w:name w:val="脚注文字列 (文字)"/>
    <w:basedOn w:val="a0"/>
    <w:link w:val="aa"/>
    <w:uiPriority w:val="99"/>
    <w:semiHidden/>
    <w:rsid w:val="00D24F13"/>
    <w:rPr>
      <w:rFonts w:ascii="Century" w:eastAsia="ＭＳ 明朝" w:hAnsi="Century" w:cs="Times New Roman"/>
    </w:rPr>
  </w:style>
  <w:style w:type="character" w:styleId="ac">
    <w:name w:val="footnote reference"/>
    <w:basedOn w:val="a0"/>
    <w:uiPriority w:val="99"/>
    <w:semiHidden/>
    <w:unhideWhenUsed/>
    <w:rsid w:val="00D24F13"/>
    <w:rPr>
      <w:vertAlign w:val="superscript"/>
    </w:rPr>
  </w:style>
  <w:style w:type="paragraph" w:styleId="ad">
    <w:name w:val="header"/>
    <w:basedOn w:val="a"/>
    <w:link w:val="ae"/>
    <w:uiPriority w:val="99"/>
    <w:unhideWhenUsed/>
    <w:rsid w:val="00665F7A"/>
    <w:pPr>
      <w:tabs>
        <w:tab w:val="center" w:pos="4252"/>
        <w:tab w:val="right" w:pos="8504"/>
      </w:tabs>
      <w:snapToGrid w:val="0"/>
    </w:pPr>
  </w:style>
  <w:style w:type="character" w:customStyle="1" w:styleId="ae">
    <w:name w:val="ヘッダー (文字)"/>
    <w:basedOn w:val="a0"/>
    <w:link w:val="ad"/>
    <w:uiPriority w:val="99"/>
    <w:rsid w:val="00665F7A"/>
    <w:rPr>
      <w:rFonts w:ascii="Century" w:eastAsia="ＭＳ 明朝" w:hAnsi="Century" w:cs="Times New Roman"/>
    </w:rPr>
  </w:style>
  <w:style w:type="paragraph" w:styleId="af">
    <w:name w:val="footer"/>
    <w:basedOn w:val="a"/>
    <w:link w:val="af0"/>
    <w:uiPriority w:val="99"/>
    <w:unhideWhenUsed/>
    <w:rsid w:val="00665F7A"/>
    <w:pPr>
      <w:tabs>
        <w:tab w:val="center" w:pos="4252"/>
        <w:tab w:val="right" w:pos="8504"/>
      </w:tabs>
      <w:snapToGrid w:val="0"/>
    </w:pPr>
  </w:style>
  <w:style w:type="character" w:customStyle="1" w:styleId="af0">
    <w:name w:val="フッター (文字)"/>
    <w:basedOn w:val="a0"/>
    <w:link w:val="af"/>
    <w:uiPriority w:val="99"/>
    <w:rsid w:val="00665F7A"/>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396382">
      <w:bodyDiv w:val="1"/>
      <w:marLeft w:val="0"/>
      <w:marRight w:val="0"/>
      <w:marTop w:val="0"/>
      <w:marBottom w:val="0"/>
      <w:divBdr>
        <w:top w:val="none" w:sz="0" w:space="0" w:color="auto"/>
        <w:left w:val="none" w:sz="0" w:space="0" w:color="auto"/>
        <w:bottom w:val="none" w:sz="0" w:space="0" w:color="auto"/>
        <w:right w:val="none" w:sz="0" w:space="0" w:color="auto"/>
      </w:divBdr>
    </w:div>
    <w:div w:id="371928982">
      <w:bodyDiv w:val="1"/>
      <w:marLeft w:val="0"/>
      <w:marRight w:val="0"/>
      <w:marTop w:val="0"/>
      <w:marBottom w:val="0"/>
      <w:divBdr>
        <w:top w:val="none" w:sz="0" w:space="0" w:color="auto"/>
        <w:left w:val="none" w:sz="0" w:space="0" w:color="auto"/>
        <w:bottom w:val="none" w:sz="0" w:space="0" w:color="auto"/>
        <w:right w:val="none" w:sz="0" w:space="0" w:color="auto"/>
      </w:divBdr>
    </w:div>
    <w:div w:id="954865640">
      <w:bodyDiv w:val="1"/>
      <w:marLeft w:val="0"/>
      <w:marRight w:val="0"/>
      <w:marTop w:val="0"/>
      <w:marBottom w:val="0"/>
      <w:divBdr>
        <w:top w:val="none" w:sz="0" w:space="0" w:color="auto"/>
        <w:left w:val="none" w:sz="0" w:space="0" w:color="auto"/>
        <w:bottom w:val="none" w:sz="0" w:space="0" w:color="auto"/>
        <w:right w:val="none" w:sz="0" w:space="0" w:color="auto"/>
      </w:divBdr>
    </w:div>
    <w:div w:id="1251114716">
      <w:bodyDiv w:val="1"/>
      <w:marLeft w:val="0"/>
      <w:marRight w:val="0"/>
      <w:marTop w:val="0"/>
      <w:marBottom w:val="0"/>
      <w:divBdr>
        <w:top w:val="none" w:sz="0" w:space="0" w:color="auto"/>
        <w:left w:val="none" w:sz="0" w:space="0" w:color="auto"/>
        <w:bottom w:val="none" w:sz="0" w:space="0" w:color="auto"/>
        <w:right w:val="none" w:sz="0" w:space="0" w:color="auto"/>
      </w:divBdr>
    </w:div>
    <w:div w:id="1530146722">
      <w:bodyDiv w:val="1"/>
      <w:marLeft w:val="0"/>
      <w:marRight w:val="0"/>
      <w:marTop w:val="0"/>
      <w:marBottom w:val="0"/>
      <w:divBdr>
        <w:top w:val="none" w:sz="0" w:space="0" w:color="auto"/>
        <w:left w:val="none" w:sz="0" w:space="0" w:color="auto"/>
        <w:bottom w:val="none" w:sz="0" w:space="0" w:color="auto"/>
        <w:right w:val="none" w:sz="0" w:space="0" w:color="auto"/>
      </w:divBdr>
    </w:div>
    <w:div w:id="1710376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BB105E-6551-9C49-8080-4F25851FD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307</Words>
  <Characters>1752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2055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2019-12-15T04:27:00Z</dcterms:created>
  <dcterms:modified xsi:type="dcterms:W3CDTF">2019-12-16T04:39:00Z</dcterms:modified>
  <cp:category/>
</cp:coreProperties>
</file>