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FF77" w14:textId="77777777" w:rsidR="003D2F14" w:rsidRPr="00191471" w:rsidRDefault="003D2F14" w:rsidP="003D2F14">
      <w:pPr>
        <w:widowControl/>
        <w:spacing w:line="336" w:lineRule="atLeast"/>
        <w:jc w:val="center"/>
        <w:rPr>
          <w:rFonts w:asciiTheme="minorEastAsia" w:hAnsiTheme="minorEastAsia" w:cs="ＭＳ Ｐゴシック"/>
          <w:b/>
          <w:bCs/>
          <w:color w:val="000000"/>
          <w:sz w:val="32"/>
          <w:szCs w:val="32"/>
        </w:rPr>
      </w:pPr>
      <w:bookmarkStart w:id="0" w:name="_GoBack"/>
      <w:bookmarkEnd w:id="0"/>
      <w:r w:rsidRPr="00191471">
        <w:rPr>
          <w:rFonts w:asciiTheme="minorEastAsia" w:hAnsiTheme="minorEastAsia" w:cs="ＭＳ Ｐゴシック" w:hint="eastAsia"/>
          <w:b/>
          <w:bCs/>
          <w:color w:val="000000"/>
          <w:sz w:val="32"/>
          <w:szCs w:val="32"/>
        </w:rPr>
        <w:t>合弁</w:t>
      </w:r>
      <w:r w:rsidRPr="00191471">
        <w:rPr>
          <w:rFonts w:asciiTheme="minorEastAsia" w:hAnsiTheme="minorEastAsia" w:cs="ＭＳ Ｐゴシック"/>
          <w:b/>
          <w:bCs/>
          <w:color w:val="000000"/>
          <w:sz w:val="32"/>
          <w:szCs w:val="32"/>
        </w:rPr>
        <w:t>契約書</w:t>
      </w:r>
    </w:p>
    <w:p w14:paraId="38BF560B" w14:textId="77777777" w:rsidR="003D2F14" w:rsidRPr="00191471" w:rsidRDefault="003D2F14" w:rsidP="00B56BF2">
      <w:pPr>
        <w:widowControl/>
        <w:spacing w:line="336" w:lineRule="atLeast"/>
        <w:rPr>
          <w:rFonts w:ascii="ＭＳ Ｐゴシック" w:eastAsia="ＭＳ Ｐゴシック" w:hAnsi="ＭＳ Ｐゴシック" w:cs="ＭＳ Ｐゴシック"/>
          <w:b/>
          <w:bCs/>
          <w:color w:val="000000"/>
          <w:sz w:val="24"/>
          <w:szCs w:val="24"/>
        </w:rPr>
      </w:pPr>
    </w:p>
    <w:p w14:paraId="1F54A75C" w14:textId="77777777" w:rsidR="003D2F14" w:rsidRPr="00191471" w:rsidRDefault="003D2F14" w:rsidP="003D2F14">
      <w:pPr>
        <w:widowControl/>
        <w:jc w:val="left"/>
        <w:rPr>
          <w:rFonts w:asciiTheme="minorEastAsia" w:hAnsiTheme="minorEastAsia"/>
          <w:sz w:val="24"/>
          <w:szCs w:val="24"/>
        </w:rPr>
      </w:pPr>
      <w:r w:rsidRPr="00191471">
        <w:rPr>
          <w:rFonts w:asciiTheme="minorEastAsia" w:hAnsiTheme="minorEastAsia"/>
          <w:sz w:val="24"/>
          <w:szCs w:val="24"/>
        </w:rPr>
        <w:t>XXX</w:t>
      </w:r>
      <w:r w:rsidRPr="00191471">
        <w:rPr>
          <w:rFonts w:asciiTheme="minorEastAsia" w:hAnsiTheme="minorEastAsia" w:hint="eastAsia"/>
          <w:sz w:val="24"/>
          <w:szCs w:val="24"/>
        </w:rPr>
        <w:t>株式会社（</w:t>
      </w:r>
      <w:r w:rsidRPr="00191471">
        <w:rPr>
          <w:rFonts w:asciiTheme="minorEastAsia" w:hAnsiTheme="minorEastAsia"/>
          <w:sz w:val="24"/>
          <w:szCs w:val="24"/>
        </w:rPr>
        <w:t>以下</w:t>
      </w:r>
      <w:r w:rsidRPr="00191471">
        <w:rPr>
          <w:rFonts w:asciiTheme="minorEastAsia" w:hAnsiTheme="minorEastAsia" w:hint="eastAsia"/>
          <w:sz w:val="24"/>
          <w:szCs w:val="24"/>
        </w:rPr>
        <w:t>「甲」という。）及び</w:t>
      </w:r>
      <w:r w:rsidRPr="00191471">
        <w:rPr>
          <w:rFonts w:asciiTheme="minorEastAsia" w:hAnsiTheme="minorEastAsia"/>
          <w:sz w:val="24"/>
          <w:szCs w:val="24"/>
        </w:rPr>
        <w:t>YYY</w:t>
      </w:r>
      <w:r w:rsidRPr="00191471">
        <w:rPr>
          <w:rFonts w:asciiTheme="minorEastAsia" w:hAnsiTheme="minorEastAsia" w:hint="eastAsia"/>
          <w:sz w:val="24"/>
          <w:szCs w:val="24"/>
        </w:rPr>
        <w:t>株式会社（</w:t>
      </w:r>
      <w:r w:rsidRPr="00191471">
        <w:rPr>
          <w:rFonts w:asciiTheme="minorEastAsia" w:hAnsiTheme="minorEastAsia"/>
          <w:sz w:val="24"/>
          <w:szCs w:val="24"/>
        </w:rPr>
        <w:t>以下</w:t>
      </w:r>
      <w:r w:rsidRPr="00191471">
        <w:rPr>
          <w:rFonts w:asciiTheme="minorEastAsia" w:hAnsiTheme="minorEastAsia" w:hint="eastAsia"/>
          <w:sz w:val="24"/>
          <w:szCs w:val="24"/>
        </w:rPr>
        <w:t>「乙」という。）は、甲と乙でZZZ株式会社（</w:t>
      </w:r>
      <w:r w:rsidRPr="00191471">
        <w:rPr>
          <w:rFonts w:asciiTheme="minorEastAsia" w:hAnsiTheme="minorEastAsia"/>
          <w:sz w:val="24"/>
          <w:szCs w:val="24"/>
        </w:rPr>
        <w:t>以下</w:t>
      </w:r>
      <w:r w:rsidRPr="00191471">
        <w:rPr>
          <w:rFonts w:asciiTheme="minorEastAsia" w:hAnsiTheme="minorEastAsia" w:hint="eastAsia"/>
          <w:sz w:val="24"/>
          <w:szCs w:val="24"/>
        </w:rPr>
        <w:t>「新会社」という。）を設立し、共同でこれを運営すべく、次のとおり契約（</w:t>
      </w:r>
      <w:r w:rsidRPr="00191471">
        <w:rPr>
          <w:rFonts w:asciiTheme="minorEastAsia" w:hAnsiTheme="minorEastAsia"/>
          <w:sz w:val="24"/>
          <w:szCs w:val="24"/>
        </w:rPr>
        <w:t>以下</w:t>
      </w:r>
      <w:r w:rsidRPr="00191471">
        <w:rPr>
          <w:rFonts w:asciiTheme="minorEastAsia" w:hAnsiTheme="minorEastAsia" w:hint="eastAsia"/>
          <w:sz w:val="24"/>
          <w:szCs w:val="24"/>
        </w:rPr>
        <w:t>「本契約」という。）を締結する。</w:t>
      </w:r>
    </w:p>
    <w:p w14:paraId="0DA53337" w14:textId="77777777" w:rsidR="003D2F14" w:rsidRPr="00191471" w:rsidRDefault="003D2F14" w:rsidP="003D2F14">
      <w:pPr>
        <w:widowControl/>
        <w:tabs>
          <w:tab w:val="left" w:pos="6946"/>
        </w:tabs>
        <w:jc w:val="left"/>
        <w:rPr>
          <w:rFonts w:asciiTheme="minorEastAsia" w:hAnsiTheme="minorEastAsia" w:cs="ＭＳ Ｐゴシック"/>
          <w:color w:val="000000"/>
          <w:sz w:val="24"/>
          <w:szCs w:val="24"/>
        </w:rPr>
      </w:pPr>
    </w:p>
    <w:p w14:paraId="15AA80B4"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bdr w:val="single" w:sz="4" w:space="0" w:color="auto"/>
        </w:rPr>
      </w:pPr>
      <w:r w:rsidRPr="00191471">
        <w:rPr>
          <w:rFonts w:asciiTheme="minorEastAsia" w:hAnsiTheme="minorEastAsia" w:cs="ＭＳ Ｐゴシック" w:hint="eastAsia"/>
          <w:bCs/>
          <w:color w:val="000000"/>
          <w:sz w:val="24"/>
          <w:szCs w:val="24"/>
        </w:rPr>
        <w:t>第１条</w:t>
      </w:r>
      <w:r w:rsidRPr="00191471">
        <w:rPr>
          <w:rFonts w:asciiTheme="minorEastAsia" w:hAnsiTheme="minorEastAsia" w:cs="ＭＳ Ｐゴシック"/>
          <w:bCs/>
          <w:color w:val="000000"/>
          <w:sz w:val="24"/>
          <w:szCs w:val="24"/>
        </w:rPr>
        <w:t>（</w:t>
      </w:r>
      <w:r w:rsidRPr="00191471">
        <w:rPr>
          <w:rFonts w:asciiTheme="minorEastAsia" w:hAnsiTheme="minorEastAsia" w:cs="ＭＳ Ｐゴシック" w:hint="eastAsia"/>
          <w:bCs/>
          <w:color w:val="000000"/>
          <w:sz w:val="24"/>
          <w:szCs w:val="24"/>
        </w:rPr>
        <w:t>目的</w:t>
      </w:r>
      <w:r w:rsidRPr="00191471">
        <w:rPr>
          <w:rFonts w:asciiTheme="minorEastAsia" w:hAnsiTheme="minorEastAsia" w:cs="ＭＳ Ｐゴシック"/>
          <w:bCs/>
          <w:color w:val="000000"/>
          <w:sz w:val="24"/>
          <w:szCs w:val="24"/>
        </w:rPr>
        <w:t>）</w:t>
      </w:r>
      <w:r w:rsidRPr="00191471">
        <w:rPr>
          <w:rFonts w:asciiTheme="minorEastAsia" w:hAnsiTheme="minorEastAsia" w:cs="ＭＳ Ｐゴシック" w:hint="eastAsia"/>
          <w:bCs/>
          <w:color w:val="000000"/>
          <w:sz w:val="24"/>
          <w:szCs w:val="24"/>
        </w:rPr>
        <w:t xml:space="preserve">　　　　　　　　　　　　　　　　　　　　　</w:t>
      </w:r>
    </w:p>
    <w:p w14:paraId="491823F3" w14:textId="77777777" w:rsidR="003D2F14" w:rsidRPr="00191471" w:rsidRDefault="003D2F14" w:rsidP="003D2F14">
      <w:pPr>
        <w:widowControl/>
        <w:tabs>
          <w:tab w:val="left" w:pos="6946"/>
        </w:tabs>
        <w:jc w:val="left"/>
        <w:rPr>
          <w:sz w:val="24"/>
          <w:szCs w:val="24"/>
        </w:rPr>
      </w:pPr>
      <w:r w:rsidRPr="00191471">
        <w:rPr>
          <w:rFonts w:hint="eastAsia"/>
          <w:sz w:val="24"/>
          <w:szCs w:val="24"/>
        </w:rPr>
        <w:t xml:space="preserve">　甲及び乙は、●●事業（以下「本件事業」という。）を行うために、新会社を設立し、運営することを目的として本契約を締結する。</w:t>
      </w:r>
    </w:p>
    <w:p w14:paraId="3E2801B6" w14:textId="77777777" w:rsidR="003D2F14" w:rsidRPr="00191471" w:rsidRDefault="003D2F14" w:rsidP="003D2F14">
      <w:pPr>
        <w:widowControl/>
        <w:tabs>
          <w:tab w:val="left" w:pos="6946"/>
        </w:tabs>
        <w:jc w:val="left"/>
        <w:rPr>
          <w:sz w:val="24"/>
          <w:szCs w:val="24"/>
        </w:rPr>
      </w:pPr>
    </w:p>
    <w:p w14:paraId="1FD67431"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hint="eastAsia"/>
          <w:sz w:val="24"/>
          <w:szCs w:val="24"/>
        </w:rPr>
        <w:t>第２条</w:t>
      </w:r>
      <w:r w:rsidRPr="00191471">
        <w:rPr>
          <w:rFonts w:asciiTheme="minorEastAsia" w:hAnsiTheme="minorEastAsia" w:cs="ＭＳ Ｐゴシック" w:hint="eastAsia"/>
          <w:bCs/>
          <w:color w:val="000000"/>
          <w:sz w:val="24"/>
          <w:szCs w:val="24"/>
        </w:rPr>
        <w:t xml:space="preserve">（新会社の商号及び本店所在地）　　　　　　　　　　</w:t>
      </w:r>
    </w:p>
    <w:p w14:paraId="013443D0" w14:textId="77777777" w:rsidR="003D2F14" w:rsidRPr="00191471" w:rsidRDefault="003D2F14" w:rsidP="003D2F14">
      <w:pPr>
        <w:pStyle w:val="a4"/>
        <w:widowControl/>
        <w:numPr>
          <w:ilvl w:val="0"/>
          <w:numId w:val="1"/>
        </w:numPr>
        <w:tabs>
          <w:tab w:val="left" w:pos="6946"/>
        </w:tabs>
        <w:ind w:leftChars="0"/>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新会社の商号は、ZZZ株式会社と称し、英文では</w:t>
      </w:r>
      <w:r w:rsidRPr="00191471">
        <w:rPr>
          <w:rFonts w:asciiTheme="minorEastAsia" w:hAnsiTheme="minorEastAsia" w:cs="ＭＳ Ｐゴシック"/>
          <w:bCs/>
          <w:color w:val="000000"/>
          <w:sz w:val="24"/>
          <w:szCs w:val="24"/>
        </w:rPr>
        <w:t>ZZZ Corp.</w:t>
      </w:r>
      <w:r w:rsidRPr="00191471">
        <w:rPr>
          <w:rFonts w:asciiTheme="minorEastAsia" w:hAnsiTheme="minorEastAsia" w:cs="ＭＳ Ｐゴシック" w:hint="eastAsia"/>
          <w:bCs/>
          <w:color w:val="000000"/>
          <w:sz w:val="24"/>
          <w:szCs w:val="24"/>
        </w:rPr>
        <w:t>と表示する。</w:t>
      </w:r>
    </w:p>
    <w:p w14:paraId="4D1A2507" w14:textId="77777777" w:rsidR="003D2F14" w:rsidRPr="00191471" w:rsidRDefault="003D2F14" w:rsidP="003D2F14">
      <w:pPr>
        <w:pStyle w:val="a4"/>
        <w:widowControl/>
        <w:numPr>
          <w:ilvl w:val="0"/>
          <w:numId w:val="1"/>
        </w:numPr>
        <w:tabs>
          <w:tab w:val="left" w:pos="6946"/>
        </w:tabs>
        <w:ind w:leftChars="0"/>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新会社の本店は、東京都港区に置くものとする。</w:t>
      </w:r>
    </w:p>
    <w:p w14:paraId="7F0B6CA9" w14:textId="77777777" w:rsidR="003D2F14" w:rsidRPr="00191471" w:rsidRDefault="003D2F14" w:rsidP="003D2F14">
      <w:pPr>
        <w:pStyle w:val="a4"/>
        <w:widowControl/>
        <w:tabs>
          <w:tab w:val="left" w:pos="6946"/>
        </w:tabs>
        <w:ind w:leftChars="0" w:left="480"/>
        <w:jc w:val="left"/>
        <w:rPr>
          <w:rFonts w:asciiTheme="minorEastAsia" w:hAnsiTheme="minorEastAsia" w:cs="ＭＳ Ｐゴシック"/>
          <w:bCs/>
          <w:color w:val="000000"/>
          <w:sz w:val="24"/>
          <w:szCs w:val="24"/>
        </w:rPr>
      </w:pPr>
    </w:p>
    <w:p w14:paraId="74548302"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 xml:space="preserve">第３条（新会社の事業目的）　　　　　　　　　　　　　　　</w:t>
      </w:r>
    </w:p>
    <w:p w14:paraId="6932C80E" w14:textId="77777777" w:rsidR="003D2F14" w:rsidRPr="00191471" w:rsidRDefault="003D2F14" w:rsidP="003D2F14">
      <w:pPr>
        <w:pStyle w:val="a4"/>
        <w:widowControl/>
        <w:numPr>
          <w:ilvl w:val="0"/>
          <w:numId w:val="2"/>
        </w:numPr>
        <w:tabs>
          <w:tab w:val="left" w:pos="6946"/>
        </w:tabs>
        <w:ind w:leftChars="0"/>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新会社は、次の事業を営むことを目的（以下「本件目的」という。）とする。</w:t>
      </w:r>
    </w:p>
    <w:p w14:paraId="5C31A351"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 xml:space="preserve">　（１）●●●●の製造販売</w:t>
      </w:r>
    </w:p>
    <w:p w14:paraId="77533948"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 xml:space="preserve">　（２）●●●●の売買</w:t>
      </w:r>
    </w:p>
    <w:p w14:paraId="4EC97DB6"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bCs/>
          <w:color w:val="000000"/>
          <w:sz w:val="24"/>
          <w:szCs w:val="24"/>
        </w:rPr>
        <w:t xml:space="preserve">  </w:t>
      </w:r>
      <w:r w:rsidRPr="00191471">
        <w:rPr>
          <w:rFonts w:asciiTheme="minorEastAsia" w:hAnsiTheme="minorEastAsia" w:cs="ＭＳ Ｐゴシック" w:hint="eastAsia"/>
          <w:bCs/>
          <w:color w:val="000000"/>
          <w:sz w:val="24"/>
          <w:szCs w:val="24"/>
        </w:rPr>
        <w:t>（３）●●●●</w:t>
      </w:r>
    </w:p>
    <w:p w14:paraId="22E88104"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 xml:space="preserve">　　　　・・・</w:t>
      </w:r>
    </w:p>
    <w:p w14:paraId="4CAA3E62"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 xml:space="preserve">　（７）上記各号に付帯する一切の業務</w:t>
      </w:r>
    </w:p>
    <w:p w14:paraId="3A281DD4" w14:textId="77777777" w:rsidR="003D2F14" w:rsidRPr="00191471" w:rsidRDefault="003D2F14" w:rsidP="003D2F14">
      <w:pPr>
        <w:pStyle w:val="a4"/>
        <w:widowControl/>
        <w:numPr>
          <w:ilvl w:val="0"/>
          <w:numId w:val="2"/>
        </w:numPr>
        <w:tabs>
          <w:tab w:val="left" w:pos="6946"/>
        </w:tabs>
        <w:ind w:leftChars="0"/>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新会社の定款に規定される新会社の目的は、前項各号に定めるものと同一に定めるものとする。ただし、関係当局において補正又は補正を前提とした指導を受けた場合はこの限りでない。</w:t>
      </w:r>
    </w:p>
    <w:p w14:paraId="300D1AE5" w14:textId="77777777" w:rsidR="003D2F14" w:rsidRPr="00191471" w:rsidRDefault="003D2F14" w:rsidP="003D2F14">
      <w:pPr>
        <w:pStyle w:val="a4"/>
        <w:widowControl/>
        <w:tabs>
          <w:tab w:val="left" w:pos="6946"/>
        </w:tabs>
        <w:ind w:leftChars="0" w:left="480"/>
        <w:jc w:val="left"/>
        <w:rPr>
          <w:rFonts w:asciiTheme="minorEastAsia" w:hAnsiTheme="minorEastAsia" w:cs="ＭＳ Ｐゴシック"/>
          <w:bCs/>
          <w:color w:val="000000"/>
          <w:sz w:val="24"/>
          <w:szCs w:val="24"/>
        </w:rPr>
      </w:pPr>
    </w:p>
    <w:p w14:paraId="01CD849C"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 xml:space="preserve">第４条（新会社の設立）　　　　　　　　　　　　　　　　　</w:t>
      </w:r>
    </w:p>
    <w:p w14:paraId="4464F7BD" w14:textId="77777777" w:rsidR="003D2F14" w:rsidRPr="00191471" w:rsidRDefault="003D2F14" w:rsidP="003D2F14">
      <w:pPr>
        <w:pStyle w:val="a4"/>
        <w:widowControl/>
        <w:numPr>
          <w:ilvl w:val="0"/>
          <w:numId w:val="12"/>
        </w:numPr>
        <w:tabs>
          <w:tab w:val="left" w:pos="6946"/>
        </w:tabs>
        <w:ind w:leftChars="0"/>
        <w:jc w:val="left"/>
        <w:rPr>
          <w:sz w:val="24"/>
          <w:szCs w:val="24"/>
        </w:rPr>
      </w:pPr>
      <w:r w:rsidRPr="00191471">
        <w:rPr>
          <w:rFonts w:hint="eastAsia"/>
          <w:sz w:val="24"/>
          <w:szCs w:val="24"/>
        </w:rPr>
        <w:t>甲及び乙は</w:t>
      </w:r>
      <w:r w:rsidRPr="00191471">
        <w:rPr>
          <w:sz w:val="24"/>
          <w:szCs w:val="24"/>
        </w:rPr>
        <w:t>、</w:t>
      </w:r>
      <w:r w:rsidRPr="00191471">
        <w:rPr>
          <w:rFonts w:hint="eastAsia"/>
          <w:sz w:val="24"/>
          <w:szCs w:val="24"/>
        </w:rPr>
        <w:t>各自出資することにより</w:t>
      </w:r>
      <w:r w:rsidRPr="00191471">
        <w:rPr>
          <w:sz w:val="24"/>
          <w:szCs w:val="24"/>
        </w:rPr>
        <w:t>、</w:t>
      </w:r>
      <w:r w:rsidRPr="00191471">
        <w:rPr>
          <w:rFonts w:hint="eastAsia"/>
          <w:sz w:val="24"/>
          <w:szCs w:val="24"/>
        </w:rPr>
        <w:t>資本提携を通じた両社の緊密な協力の下</w:t>
      </w:r>
      <w:r w:rsidRPr="00191471">
        <w:rPr>
          <w:sz w:val="24"/>
          <w:szCs w:val="24"/>
        </w:rPr>
        <w:t>、</w:t>
      </w:r>
      <w:r w:rsidRPr="00191471">
        <w:rPr>
          <w:rFonts w:hint="eastAsia"/>
          <w:sz w:val="24"/>
          <w:szCs w:val="24"/>
        </w:rPr>
        <w:t>第３条第１項各号の事業を営むことを目的とする新会社を</w:t>
      </w:r>
      <w:r w:rsidRPr="00191471">
        <w:rPr>
          <w:sz w:val="24"/>
          <w:szCs w:val="24"/>
        </w:rPr>
        <w:t>、</w:t>
      </w:r>
      <w:r w:rsidRPr="00191471">
        <w:rPr>
          <w:rFonts w:hint="eastAsia"/>
          <w:sz w:val="24"/>
          <w:szCs w:val="24"/>
        </w:rPr>
        <w:t>平成</w:t>
      </w:r>
      <w:r w:rsidRPr="00191471">
        <w:rPr>
          <w:rFonts w:asciiTheme="minorEastAsia" w:hAnsiTheme="minorEastAsia" w:cs="ＭＳ Ｐゴシック" w:hint="eastAsia"/>
          <w:bCs/>
          <w:color w:val="000000"/>
          <w:sz w:val="24"/>
          <w:szCs w:val="24"/>
        </w:rPr>
        <w:t>●</w:t>
      </w:r>
      <w:r w:rsidRPr="00191471">
        <w:rPr>
          <w:rFonts w:hint="eastAsia"/>
          <w:sz w:val="24"/>
          <w:szCs w:val="24"/>
        </w:rPr>
        <w:t>年</w:t>
      </w:r>
      <w:r w:rsidRPr="00191471">
        <w:rPr>
          <w:rFonts w:asciiTheme="minorEastAsia" w:hAnsiTheme="minorEastAsia" w:cs="ＭＳ Ｐゴシック" w:hint="eastAsia"/>
          <w:bCs/>
          <w:color w:val="000000"/>
          <w:sz w:val="24"/>
          <w:szCs w:val="24"/>
        </w:rPr>
        <w:t>●</w:t>
      </w:r>
      <w:r w:rsidRPr="00191471">
        <w:rPr>
          <w:rFonts w:hint="eastAsia"/>
          <w:sz w:val="24"/>
          <w:szCs w:val="24"/>
        </w:rPr>
        <w:t>月</w:t>
      </w:r>
      <w:r w:rsidRPr="00191471">
        <w:rPr>
          <w:rFonts w:asciiTheme="minorEastAsia" w:hAnsiTheme="minorEastAsia" w:cs="ＭＳ Ｐゴシック" w:hint="eastAsia"/>
          <w:bCs/>
          <w:color w:val="000000"/>
          <w:sz w:val="24"/>
          <w:szCs w:val="24"/>
        </w:rPr>
        <w:t>●</w:t>
      </w:r>
      <w:r w:rsidRPr="00191471">
        <w:rPr>
          <w:rFonts w:hint="eastAsia"/>
          <w:sz w:val="24"/>
          <w:szCs w:val="24"/>
        </w:rPr>
        <w:t>日</w:t>
      </w:r>
      <w:r w:rsidRPr="00191471">
        <w:rPr>
          <w:sz w:val="24"/>
          <w:szCs w:val="24"/>
        </w:rPr>
        <w:t>、</w:t>
      </w:r>
      <w:r w:rsidRPr="00191471">
        <w:rPr>
          <w:rFonts w:hint="eastAsia"/>
          <w:sz w:val="24"/>
          <w:szCs w:val="24"/>
        </w:rPr>
        <w:t>株式会社の形態で設立するものとする。</w:t>
      </w:r>
    </w:p>
    <w:p w14:paraId="7080E7CC" w14:textId="77777777" w:rsidR="003D2F14" w:rsidRPr="00191471" w:rsidRDefault="003D2F14" w:rsidP="003D2F14">
      <w:pPr>
        <w:pStyle w:val="aa"/>
        <w:numPr>
          <w:ilvl w:val="0"/>
          <w:numId w:val="12"/>
        </w:numPr>
        <w:autoSpaceDE w:val="0"/>
        <w:autoSpaceDN w:val="0"/>
        <w:rPr>
          <w:sz w:val="24"/>
          <w:szCs w:val="24"/>
        </w:rPr>
      </w:pPr>
      <w:r w:rsidRPr="00191471">
        <w:rPr>
          <w:rFonts w:hint="eastAsia"/>
          <w:sz w:val="24"/>
          <w:szCs w:val="24"/>
        </w:rPr>
        <w:t>設立登記のための登録免許税額は甲が支払い、新会社の設立後新会社に請求するものとし、新会社は遅滞なくこれを支払うものとする。その他の新会社の設立費用（会社法施行規則（平成１８年法務省令第１２号）第５条各号に定める費用を含むが</w:t>
      </w:r>
      <w:r w:rsidRPr="00191471">
        <w:rPr>
          <w:sz w:val="24"/>
          <w:szCs w:val="24"/>
        </w:rPr>
        <w:t>、</w:t>
      </w:r>
      <w:r w:rsidRPr="00191471">
        <w:rPr>
          <w:rFonts w:hint="eastAsia"/>
          <w:sz w:val="24"/>
          <w:szCs w:val="24"/>
        </w:rPr>
        <w:t>これらに限られない。）は、第６条の出資比率に応じて各自が負担する。</w:t>
      </w:r>
    </w:p>
    <w:p w14:paraId="1C4981A9" w14:textId="77777777" w:rsidR="003D2F14" w:rsidRPr="00191471" w:rsidRDefault="003D2F14" w:rsidP="003D2F14">
      <w:pPr>
        <w:pStyle w:val="a4"/>
        <w:widowControl/>
        <w:numPr>
          <w:ilvl w:val="0"/>
          <w:numId w:val="12"/>
        </w:numPr>
        <w:tabs>
          <w:tab w:val="left" w:pos="6946"/>
        </w:tabs>
        <w:ind w:leftChars="0"/>
        <w:jc w:val="left"/>
        <w:rPr>
          <w:sz w:val="24"/>
          <w:szCs w:val="24"/>
        </w:rPr>
      </w:pPr>
      <w:r w:rsidRPr="00191471">
        <w:rPr>
          <w:rFonts w:hint="eastAsia"/>
          <w:sz w:val="24"/>
          <w:szCs w:val="24"/>
        </w:rPr>
        <w:lastRenderedPageBreak/>
        <w:t>甲及び乙は、本契約及び本契約に添付の定款（案）に基づき、平成</w:t>
      </w:r>
      <w:r w:rsidRPr="00191471">
        <w:rPr>
          <w:rFonts w:asciiTheme="minorEastAsia" w:hAnsiTheme="minorEastAsia" w:cs="ＭＳ Ｐゴシック" w:hint="eastAsia"/>
          <w:bCs/>
          <w:color w:val="000000"/>
          <w:sz w:val="24"/>
          <w:szCs w:val="24"/>
        </w:rPr>
        <w:t>●</w:t>
      </w:r>
      <w:r w:rsidRPr="00191471">
        <w:rPr>
          <w:rFonts w:hint="eastAsia"/>
          <w:sz w:val="24"/>
          <w:szCs w:val="24"/>
        </w:rPr>
        <w:t>年</w:t>
      </w:r>
      <w:r w:rsidRPr="00191471">
        <w:rPr>
          <w:rFonts w:asciiTheme="minorEastAsia" w:hAnsiTheme="minorEastAsia" w:cs="ＭＳ Ｐゴシック" w:hint="eastAsia"/>
          <w:bCs/>
          <w:color w:val="000000"/>
          <w:sz w:val="24"/>
          <w:szCs w:val="24"/>
        </w:rPr>
        <w:t>●</w:t>
      </w:r>
      <w:r w:rsidRPr="00191471">
        <w:rPr>
          <w:rFonts w:hint="eastAsia"/>
          <w:sz w:val="24"/>
          <w:szCs w:val="24"/>
        </w:rPr>
        <w:t>月</w:t>
      </w:r>
      <w:r w:rsidRPr="00191471">
        <w:rPr>
          <w:rFonts w:asciiTheme="minorEastAsia" w:hAnsiTheme="minorEastAsia" w:cs="ＭＳ Ｐゴシック" w:hint="eastAsia"/>
          <w:bCs/>
          <w:color w:val="000000"/>
          <w:sz w:val="24"/>
          <w:szCs w:val="24"/>
        </w:rPr>
        <w:t>●</w:t>
      </w:r>
      <w:r w:rsidRPr="00191471">
        <w:rPr>
          <w:rFonts w:hint="eastAsia"/>
          <w:sz w:val="24"/>
          <w:szCs w:val="24"/>
        </w:rPr>
        <w:t>日に新会社の設立登記を完了すべく、互いに協力する。</w:t>
      </w:r>
    </w:p>
    <w:p w14:paraId="4AFFF04F" w14:textId="77777777" w:rsidR="003D2F14" w:rsidRPr="00191471" w:rsidRDefault="003D2F14" w:rsidP="003D2F14">
      <w:pPr>
        <w:widowControl/>
        <w:spacing w:line="336" w:lineRule="atLeast"/>
        <w:jc w:val="left"/>
        <w:rPr>
          <w:rFonts w:asciiTheme="minorEastAsia" w:hAnsiTheme="minorEastAsia" w:cs="ＭＳ Ｐゴシック"/>
          <w:b/>
          <w:bCs/>
          <w:color w:val="000000"/>
          <w:sz w:val="24"/>
          <w:szCs w:val="24"/>
        </w:rPr>
      </w:pPr>
    </w:p>
    <w:p w14:paraId="57B2DE37"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第５条</w:t>
      </w:r>
      <w:r w:rsidRPr="00191471">
        <w:rPr>
          <w:rFonts w:asciiTheme="minorEastAsia" w:hAnsiTheme="minorEastAsia" w:cs="ＭＳ Ｐゴシック"/>
          <w:bCs/>
          <w:color w:val="000000"/>
          <w:sz w:val="24"/>
          <w:szCs w:val="24"/>
        </w:rPr>
        <w:t>（</w:t>
      </w:r>
      <w:r w:rsidRPr="00191471">
        <w:rPr>
          <w:rFonts w:asciiTheme="minorEastAsia" w:hAnsiTheme="minorEastAsia" w:cs="ＭＳ Ｐゴシック" w:hint="eastAsia"/>
          <w:bCs/>
          <w:color w:val="000000"/>
          <w:sz w:val="24"/>
          <w:szCs w:val="24"/>
        </w:rPr>
        <w:t>事業年度</w:t>
      </w:r>
      <w:r w:rsidRPr="00191471">
        <w:rPr>
          <w:rFonts w:asciiTheme="minorEastAsia" w:hAnsiTheme="minorEastAsia" w:cs="ＭＳ Ｐゴシック"/>
          <w:bCs/>
          <w:color w:val="000000"/>
          <w:sz w:val="24"/>
          <w:szCs w:val="24"/>
        </w:rPr>
        <w:t xml:space="preserve">） </w:t>
      </w:r>
      <w:r w:rsidRPr="00191471">
        <w:rPr>
          <w:rFonts w:asciiTheme="minorEastAsia" w:hAnsiTheme="minorEastAsia" w:cs="ＭＳ Ｐゴシック" w:hint="eastAsia"/>
          <w:bCs/>
          <w:color w:val="000000"/>
          <w:sz w:val="24"/>
          <w:szCs w:val="24"/>
        </w:rPr>
        <w:tab/>
      </w:r>
    </w:p>
    <w:p w14:paraId="0403C3D1" w14:textId="426BB1C5" w:rsidR="003D2F14" w:rsidRPr="00191471" w:rsidRDefault="003D2F14" w:rsidP="003D2F14">
      <w:pPr>
        <w:widowControl/>
        <w:tabs>
          <w:tab w:val="left" w:pos="7088"/>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 xml:space="preserve">　新会社の事業年度は、毎年４月１日から翌年３月３１日までの１年とし、毎事業年度末に決算を行うも</w:t>
      </w:r>
      <w:r w:rsidR="00B436FB">
        <w:rPr>
          <w:rFonts w:asciiTheme="minorEastAsia" w:hAnsiTheme="minorEastAsia" w:cs="ＭＳ Ｐゴシック" w:hint="eastAsia"/>
          <w:bCs/>
          <w:color w:val="000000"/>
          <w:sz w:val="24"/>
          <w:szCs w:val="24"/>
        </w:rPr>
        <w:t>のとする。ただし、第１期の事業年度は、新会社設立の日から●</w:t>
      </w:r>
      <w:r w:rsidRPr="00191471">
        <w:rPr>
          <w:rFonts w:asciiTheme="minorEastAsia" w:hAnsiTheme="minorEastAsia" w:cs="ＭＳ Ｐゴシック" w:hint="eastAsia"/>
          <w:bCs/>
          <w:color w:val="000000"/>
          <w:sz w:val="24"/>
          <w:szCs w:val="24"/>
        </w:rPr>
        <w:t>年３月３１日までとする。</w:t>
      </w:r>
    </w:p>
    <w:p w14:paraId="1F7BE89E" w14:textId="77777777" w:rsidR="003D2F14" w:rsidRPr="00191471" w:rsidRDefault="003D2F14" w:rsidP="003D2F14">
      <w:pPr>
        <w:widowControl/>
        <w:tabs>
          <w:tab w:val="left" w:pos="7088"/>
        </w:tabs>
        <w:jc w:val="left"/>
        <w:rPr>
          <w:rFonts w:asciiTheme="minorEastAsia" w:hAnsiTheme="minorEastAsia" w:cs="ＭＳ Ｐゴシック"/>
          <w:bCs/>
          <w:color w:val="000000"/>
          <w:sz w:val="24"/>
          <w:szCs w:val="24"/>
        </w:rPr>
      </w:pPr>
    </w:p>
    <w:p w14:paraId="6F97B802"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第６条（出資比率）</w:t>
      </w:r>
      <w:r w:rsidRPr="00191471">
        <w:rPr>
          <w:rFonts w:asciiTheme="minorEastAsia" w:hAnsiTheme="minorEastAsia" w:cs="ＭＳ Ｐゴシック" w:hint="eastAsia"/>
          <w:bCs/>
          <w:color w:val="000000"/>
          <w:sz w:val="24"/>
          <w:szCs w:val="24"/>
        </w:rPr>
        <w:tab/>
      </w:r>
    </w:p>
    <w:p w14:paraId="2A7B10ED" w14:textId="77777777" w:rsidR="003D2F14" w:rsidRPr="00191471" w:rsidRDefault="003D2F14" w:rsidP="003D2F14">
      <w:pPr>
        <w:widowControl/>
        <w:jc w:val="left"/>
        <w:rPr>
          <w:sz w:val="24"/>
          <w:szCs w:val="24"/>
        </w:rPr>
      </w:pPr>
      <w:r w:rsidRPr="00191471">
        <w:rPr>
          <w:rFonts w:hint="eastAsia"/>
          <w:sz w:val="24"/>
          <w:szCs w:val="24"/>
        </w:rPr>
        <w:t xml:space="preserve">　甲及び乙の出資比率は</w:t>
      </w:r>
      <w:r w:rsidRPr="00191471">
        <w:rPr>
          <w:sz w:val="24"/>
          <w:szCs w:val="24"/>
        </w:rPr>
        <w:t>、</w:t>
      </w:r>
      <w:r w:rsidRPr="00191471">
        <w:rPr>
          <w:rFonts w:hint="eastAsia"/>
          <w:sz w:val="24"/>
          <w:szCs w:val="24"/>
        </w:rPr>
        <w:t>甲が７</w:t>
      </w:r>
      <w:r w:rsidRPr="00191471">
        <w:rPr>
          <w:sz w:val="24"/>
          <w:szCs w:val="24"/>
        </w:rPr>
        <w:t>、</w:t>
      </w:r>
      <w:r w:rsidRPr="00191471">
        <w:rPr>
          <w:rFonts w:hint="eastAsia"/>
          <w:sz w:val="24"/>
          <w:szCs w:val="24"/>
        </w:rPr>
        <w:t>乙が３とし</w:t>
      </w:r>
      <w:r w:rsidRPr="00191471">
        <w:rPr>
          <w:sz w:val="24"/>
          <w:szCs w:val="24"/>
        </w:rPr>
        <w:t>、</w:t>
      </w:r>
      <w:r w:rsidRPr="00191471">
        <w:rPr>
          <w:rFonts w:hint="eastAsia"/>
          <w:sz w:val="24"/>
          <w:szCs w:val="24"/>
        </w:rPr>
        <w:t>各自</w:t>
      </w:r>
      <w:r w:rsidRPr="00191471">
        <w:rPr>
          <w:sz w:val="24"/>
          <w:szCs w:val="24"/>
        </w:rPr>
        <w:t>、</w:t>
      </w:r>
      <w:r w:rsidRPr="00191471">
        <w:rPr>
          <w:rFonts w:hint="eastAsia"/>
          <w:sz w:val="24"/>
          <w:szCs w:val="24"/>
        </w:rPr>
        <w:t>新会社の設立に際し</w:t>
      </w:r>
      <w:r w:rsidRPr="00191471">
        <w:rPr>
          <w:sz w:val="24"/>
          <w:szCs w:val="24"/>
        </w:rPr>
        <w:t>、</w:t>
      </w:r>
      <w:r w:rsidRPr="00191471">
        <w:rPr>
          <w:rFonts w:hint="eastAsia"/>
          <w:sz w:val="24"/>
          <w:szCs w:val="24"/>
        </w:rPr>
        <w:t>下記のとおり新会社の株式を引き受けるものとし</w:t>
      </w:r>
      <w:r w:rsidRPr="00191471">
        <w:rPr>
          <w:sz w:val="24"/>
          <w:szCs w:val="24"/>
        </w:rPr>
        <w:t>、</w:t>
      </w:r>
      <w:r w:rsidRPr="00191471">
        <w:rPr>
          <w:rFonts w:hint="eastAsia"/>
          <w:sz w:val="24"/>
          <w:szCs w:val="24"/>
        </w:rPr>
        <w:t>本契約に別途定める場合を除き</w:t>
      </w:r>
      <w:r w:rsidRPr="00191471">
        <w:rPr>
          <w:sz w:val="24"/>
          <w:szCs w:val="24"/>
        </w:rPr>
        <w:t>、</w:t>
      </w:r>
      <w:r w:rsidRPr="00191471">
        <w:rPr>
          <w:rFonts w:hint="eastAsia"/>
          <w:sz w:val="24"/>
          <w:szCs w:val="24"/>
        </w:rPr>
        <w:t>その後も保有株式数を維持するものとする。</w:t>
      </w:r>
    </w:p>
    <w:p w14:paraId="4E4512AA" w14:textId="77777777" w:rsidR="003D2F14" w:rsidRPr="00191471" w:rsidRDefault="003D2F14" w:rsidP="003D2F14">
      <w:pPr>
        <w:pStyle w:val="a8"/>
      </w:pPr>
      <w:r w:rsidRPr="00191471">
        <w:rPr>
          <w:rFonts w:hint="eastAsia"/>
        </w:rPr>
        <w:t>記</w:t>
      </w:r>
    </w:p>
    <w:p w14:paraId="4AE9D0EF" w14:textId="77777777" w:rsidR="003D2F14" w:rsidRPr="00191471" w:rsidRDefault="003D2F14" w:rsidP="003D2F14">
      <w:pPr>
        <w:rPr>
          <w:sz w:val="24"/>
          <w:szCs w:val="24"/>
        </w:rPr>
      </w:pPr>
      <w:r w:rsidRPr="00191471">
        <w:rPr>
          <w:rFonts w:hint="eastAsia"/>
          <w:sz w:val="24"/>
          <w:szCs w:val="24"/>
        </w:rPr>
        <w:t>（１）　引受株式数　甲：７００株</w:t>
      </w:r>
    </w:p>
    <w:p w14:paraId="07013E1D" w14:textId="77777777" w:rsidR="003D2F14" w:rsidRPr="00191471" w:rsidRDefault="003D2F14" w:rsidP="003D2F14">
      <w:pPr>
        <w:pStyle w:val="a4"/>
        <w:ind w:leftChars="0" w:left="2400"/>
        <w:rPr>
          <w:sz w:val="24"/>
          <w:szCs w:val="24"/>
        </w:rPr>
      </w:pPr>
      <w:r w:rsidRPr="00191471">
        <w:rPr>
          <w:rFonts w:hint="eastAsia"/>
          <w:sz w:val="24"/>
          <w:szCs w:val="24"/>
        </w:rPr>
        <w:t>乙：３００株</w:t>
      </w:r>
    </w:p>
    <w:p w14:paraId="55B8977B" w14:textId="77777777" w:rsidR="003D2F14" w:rsidRPr="00191471" w:rsidRDefault="003D2F14" w:rsidP="003D2F14">
      <w:pPr>
        <w:pStyle w:val="a4"/>
        <w:ind w:leftChars="0" w:left="0"/>
        <w:rPr>
          <w:sz w:val="24"/>
          <w:szCs w:val="24"/>
        </w:rPr>
      </w:pPr>
      <w:r w:rsidRPr="00191471">
        <w:rPr>
          <w:rFonts w:hint="eastAsia"/>
          <w:sz w:val="24"/>
          <w:szCs w:val="24"/>
        </w:rPr>
        <w:t>（２）　払込金額　　甲：</w:t>
      </w:r>
      <w:r w:rsidRPr="00191471">
        <w:rPr>
          <w:rFonts w:asciiTheme="minorEastAsia" w:hAnsiTheme="minorEastAsia" w:cs="ＭＳ Ｐゴシック" w:hint="eastAsia"/>
          <w:bCs/>
          <w:color w:val="000000"/>
          <w:sz w:val="24"/>
          <w:szCs w:val="24"/>
        </w:rPr>
        <w:t>●</w:t>
      </w:r>
      <w:r w:rsidRPr="00191471">
        <w:rPr>
          <w:rFonts w:hint="eastAsia"/>
          <w:sz w:val="24"/>
          <w:szCs w:val="24"/>
        </w:rPr>
        <w:t>円（１株当たり</w:t>
      </w:r>
      <w:r w:rsidRPr="00191471">
        <w:rPr>
          <w:rFonts w:asciiTheme="minorEastAsia" w:hAnsiTheme="minorEastAsia" w:cs="ＭＳ Ｐゴシック" w:hint="eastAsia"/>
          <w:bCs/>
          <w:color w:val="000000"/>
          <w:sz w:val="24"/>
          <w:szCs w:val="24"/>
        </w:rPr>
        <w:t>●</w:t>
      </w:r>
      <w:r w:rsidRPr="00191471">
        <w:rPr>
          <w:rFonts w:hint="eastAsia"/>
          <w:sz w:val="24"/>
          <w:szCs w:val="24"/>
        </w:rPr>
        <w:t>円）</w:t>
      </w:r>
    </w:p>
    <w:p w14:paraId="25982553" w14:textId="77777777" w:rsidR="003D2F14" w:rsidRPr="00191471" w:rsidRDefault="003D2F14" w:rsidP="003D2F14">
      <w:pPr>
        <w:rPr>
          <w:sz w:val="24"/>
          <w:szCs w:val="24"/>
        </w:rPr>
      </w:pPr>
      <w:r w:rsidRPr="00191471">
        <w:rPr>
          <w:rFonts w:hint="eastAsia"/>
          <w:sz w:val="24"/>
          <w:szCs w:val="24"/>
        </w:rPr>
        <w:t xml:space="preserve">　　　　　　　　　　乙：</w:t>
      </w:r>
      <w:r w:rsidRPr="00191471">
        <w:rPr>
          <w:rFonts w:asciiTheme="minorEastAsia" w:hAnsiTheme="minorEastAsia" w:cs="ＭＳ Ｐゴシック" w:hint="eastAsia"/>
          <w:bCs/>
          <w:color w:val="000000"/>
          <w:sz w:val="24"/>
          <w:szCs w:val="24"/>
        </w:rPr>
        <w:t>●</w:t>
      </w:r>
      <w:r w:rsidRPr="00191471">
        <w:rPr>
          <w:rFonts w:hint="eastAsia"/>
          <w:sz w:val="24"/>
          <w:szCs w:val="24"/>
        </w:rPr>
        <w:t>円（１株当たり</w:t>
      </w:r>
      <w:r w:rsidRPr="00191471">
        <w:rPr>
          <w:rFonts w:asciiTheme="minorEastAsia" w:hAnsiTheme="minorEastAsia" w:cs="ＭＳ Ｐゴシック" w:hint="eastAsia"/>
          <w:bCs/>
          <w:color w:val="000000"/>
          <w:sz w:val="24"/>
          <w:szCs w:val="24"/>
        </w:rPr>
        <w:t>●</w:t>
      </w:r>
      <w:r w:rsidRPr="00191471">
        <w:rPr>
          <w:rFonts w:hint="eastAsia"/>
          <w:sz w:val="24"/>
          <w:szCs w:val="24"/>
        </w:rPr>
        <w:t>円）</w:t>
      </w:r>
    </w:p>
    <w:p w14:paraId="58DC9A3F" w14:textId="77777777" w:rsidR="003D2F14" w:rsidRPr="00191471" w:rsidRDefault="003D2F14" w:rsidP="003D2F14">
      <w:pPr>
        <w:rPr>
          <w:sz w:val="24"/>
          <w:szCs w:val="24"/>
        </w:rPr>
      </w:pPr>
    </w:p>
    <w:p w14:paraId="22164C76"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第７条（取締役会の設置及び役員の選解任権）</w:t>
      </w:r>
      <w:r w:rsidRPr="00191471">
        <w:rPr>
          <w:rFonts w:asciiTheme="minorEastAsia" w:hAnsiTheme="minorEastAsia" w:cs="ＭＳ Ｐゴシック" w:hint="eastAsia"/>
          <w:bCs/>
          <w:color w:val="000000"/>
          <w:sz w:val="24"/>
          <w:szCs w:val="24"/>
        </w:rPr>
        <w:tab/>
      </w:r>
    </w:p>
    <w:p w14:paraId="4C802215" w14:textId="77777777" w:rsidR="003D2F14" w:rsidRPr="00191471" w:rsidRDefault="003D2F14" w:rsidP="003D2F14">
      <w:pPr>
        <w:pStyle w:val="a4"/>
        <w:widowControl/>
        <w:numPr>
          <w:ilvl w:val="0"/>
          <w:numId w:val="13"/>
        </w:numPr>
        <w:autoSpaceDE w:val="0"/>
        <w:autoSpaceDN w:val="0"/>
        <w:adjustRightInd w:val="0"/>
        <w:ind w:leftChars="0" w:left="426"/>
        <w:jc w:val="left"/>
        <w:rPr>
          <w:rFonts w:asciiTheme="minorEastAsia" w:hAnsiTheme="minorEastAsia" w:cs="Times"/>
          <w:sz w:val="24"/>
          <w:szCs w:val="24"/>
        </w:rPr>
      </w:pPr>
      <w:r w:rsidRPr="00191471">
        <w:rPr>
          <w:rFonts w:asciiTheme="minorEastAsia" w:hAnsiTheme="minorEastAsia" w:cs="Times" w:hint="eastAsia"/>
          <w:sz w:val="24"/>
          <w:szCs w:val="24"/>
        </w:rPr>
        <w:t>新</w:t>
      </w:r>
      <w:r w:rsidRPr="00191471">
        <w:rPr>
          <w:rFonts w:asciiTheme="minorEastAsia" w:hAnsiTheme="minorEastAsia" w:cs="Times"/>
          <w:sz w:val="24"/>
          <w:szCs w:val="24"/>
        </w:rPr>
        <w:t>会社には取締役会を設置することとし、</w:t>
      </w:r>
      <w:r w:rsidRPr="00191471">
        <w:rPr>
          <w:rFonts w:asciiTheme="minorEastAsia" w:hAnsiTheme="minorEastAsia" w:cs="Times" w:hint="eastAsia"/>
          <w:sz w:val="24"/>
          <w:szCs w:val="24"/>
        </w:rPr>
        <w:t>新</w:t>
      </w:r>
      <w:r w:rsidRPr="00191471">
        <w:rPr>
          <w:rFonts w:asciiTheme="minorEastAsia" w:hAnsiTheme="minorEastAsia" w:cs="Times"/>
          <w:sz w:val="24"/>
          <w:szCs w:val="24"/>
        </w:rPr>
        <w:t>会社の取締役は、甲か</w:t>
      </w:r>
      <w:proofErr w:type="gramStart"/>
      <w:r w:rsidRPr="00191471">
        <w:rPr>
          <w:rFonts w:asciiTheme="minorEastAsia" w:hAnsiTheme="minorEastAsia" w:cs="Times"/>
          <w:sz w:val="24"/>
          <w:szCs w:val="24"/>
        </w:rPr>
        <w:t>゙</w:t>
      </w:r>
      <w:proofErr w:type="gramEnd"/>
      <w:r w:rsidRPr="00191471">
        <w:rPr>
          <w:rFonts w:asciiTheme="minorEastAsia" w:hAnsiTheme="minorEastAsia" w:cs="Times"/>
          <w:sz w:val="24"/>
          <w:szCs w:val="24"/>
        </w:rPr>
        <w:t>指名する者</w:t>
      </w:r>
      <w:r w:rsidRPr="00191471">
        <w:rPr>
          <w:rFonts w:asciiTheme="minorEastAsia" w:hAnsiTheme="minorEastAsia" w:cs="Times" w:hint="eastAsia"/>
          <w:sz w:val="24"/>
          <w:szCs w:val="24"/>
        </w:rPr>
        <w:t>３</w:t>
      </w:r>
      <w:r w:rsidRPr="00191471">
        <w:rPr>
          <w:rFonts w:asciiTheme="minorEastAsia" w:hAnsiTheme="minorEastAsia" w:cs="Times"/>
          <w:sz w:val="24"/>
          <w:szCs w:val="24"/>
        </w:rPr>
        <w:t>名、乙か</w:t>
      </w:r>
      <w:proofErr w:type="gramStart"/>
      <w:r w:rsidRPr="00191471">
        <w:rPr>
          <w:rFonts w:asciiTheme="minorEastAsia" w:hAnsiTheme="minorEastAsia" w:cs="Times"/>
          <w:sz w:val="24"/>
          <w:szCs w:val="24"/>
        </w:rPr>
        <w:t>゙</w:t>
      </w:r>
      <w:proofErr w:type="gramEnd"/>
      <w:r w:rsidRPr="00191471">
        <w:rPr>
          <w:rFonts w:asciiTheme="minorEastAsia" w:hAnsiTheme="minorEastAsia" w:cs="Times"/>
          <w:sz w:val="24"/>
          <w:szCs w:val="24"/>
        </w:rPr>
        <w:t>指名する者</w:t>
      </w:r>
      <w:r w:rsidRPr="00191471">
        <w:rPr>
          <w:rFonts w:asciiTheme="minorEastAsia" w:hAnsiTheme="minorEastAsia" w:cs="Times" w:hint="eastAsia"/>
          <w:sz w:val="24"/>
          <w:szCs w:val="24"/>
        </w:rPr>
        <w:t>１名</w:t>
      </w:r>
      <w:r w:rsidRPr="00191471">
        <w:rPr>
          <w:rFonts w:asciiTheme="minorEastAsia" w:hAnsiTheme="minorEastAsia" w:cs="Times"/>
          <w:sz w:val="24"/>
          <w:szCs w:val="24"/>
        </w:rPr>
        <w:t>の計</w:t>
      </w:r>
      <w:r w:rsidRPr="00191471">
        <w:rPr>
          <w:rFonts w:asciiTheme="minorEastAsia" w:hAnsiTheme="minorEastAsia" w:cs="Times" w:hint="eastAsia"/>
          <w:sz w:val="24"/>
          <w:szCs w:val="24"/>
        </w:rPr>
        <w:t>４名</w:t>
      </w:r>
      <w:r w:rsidRPr="00191471">
        <w:rPr>
          <w:rFonts w:asciiTheme="minorEastAsia" w:hAnsiTheme="minorEastAsia" w:cs="Times"/>
          <w:sz w:val="24"/>
          <w:szCs w:val="24"/>
        </w:rPr>
        <w:t xml:space="preserve">とする。 </w:t>
      </w:r>
    </w:p>
    <w:p w14:paraId="6AA869F3" w14:textId="77777777" w:rsidR="003D2F14" w:rsidRPr="00191471" w:rsidRDefault="003D2F14" w:rsidP="003D2F14">
      <w:pPr>
        <w:pStyle w:val="a4"/>
        <w:widowControl/>
        <w:numPr>
          <w:ilvl w:val="0"/>
          <w:numId w:val="13"/>
        </w:numPr>
        <w:autoSpaceDE w:val="0"/>
        <w:autoSpaceDN w:val="0"/>
        <w:adjustRightInd w:val="0"/>
        <w:spacing w:line="260" w:lineRule="atLeast"/>
        <w:ind w:leftChars="0" w:left="482" w:hanging="482"/>
        <w:jc w:val="left"/>
        <w:rPr>
          <w:rFonts w:asciiTheme="minorEastAsia" w:hAnsiTheme="minorEastAsia" w:cs="Times"/>
          <w:sz w:val="24"/>
          <w:szCs w:val="24"/>
        </w:rPr>
      </w:pPr>
      <w:proofErr w:type="gramStart"/>
      <w:r w:rsidRPr="00191471">
        <w:rPr>
          <w:rFonts w:asciiTheme="minorEastAsia" w:hAnsiTheme="minorEastAsia" w:cs="Times"/>
          <w:sz w:val="24"/>
          <w:szCs w:val="24"/>
        </w:rPr>
        <w:t>甲及び</w:t>
      </w:r>
      <w:proofErr w:type="gramEnd"/>
      <w:r w:rsidRPr="00191471">
        <w:rPr>
          <w:rFonts w:asciiTheme="minorEastAsia" w:hAnsiTheme="minorEastAsia" w:cs="Times"/>
          <w:sz w:val="24"/>
          <w:szCs w:val="24"/>
        </w:rPr>
        <w:t>乙か</w:t>
      </w:r>
      <w:proofErr w:type="gramStart"/>
      <w:r w:rsidRPr="00191471">
        <w:rPr>
          <w:rFonts w:asciiTheme="minorEastAsia" w:hAnsiTheme="minorEastAsia" w:cs="Times"/>
          <w:sz w:val="24"/>
          <w:szCs w:val="24"/>
        </w:rPr>
        <w:t>゙</w:t>
      </w:r>
      <w:proofErr w:type="gramEnd"/>
      <w:r w:rsidRPr="00191471">
        <w:rPr>
          <w:rFonts w:asciiTheme="minorEastAsia" w:hAnsiTheme="minorEastAsia" w:cs="Times"/>
          <w:sz w:val="24"/>
          <w:szCs w:val="24"/>
        </w:rPr>
        <w:t>前項に基</w:t>
      </w:r>
      <w:proofErr w:type="gramStart"/>
      <w:r w:rsidRPr="00191471">
        <w:rPr>
          <w:rFonts w:asciiTheme="minorEastAsia" w:hAnsiTheme="minorEastAsia" w:cs="Times"/>
          <w:sz w:val="24"/>
          <w:szCs w:val="24"/>
        </w:rPr>
        <w:t>づき</w:t>
      </w:r>
      <w:proofErr w:type="gramEnd"/>
      <w:r w:rsidRPr="00191471">
        <w:rPr>
          <w:rFonts w:asciiTheme="minorEastAsia" w:hAnsiTheme="minorEastAsia" w:cs="Times"/>
          <w:sz w:val="24"/>
          <w:szCs w:val="24"/>
        </w:rPr>
        <w:t>指名した取締役については</w:t>
      </w:r>
      <w:r w:rsidRPr="00191471">
        <w:rPr>
          <w:rFonts w:asciiTheme="minorEastAsia" w:hAnsiTheme="minorEastAsia" w:cs="Times" w:hint="eastAsia"/>
          <w:sz w:val="24"/>
          <w:szCs w:val="24"/>
        </w:rPr>
        <w:t>、</w:t>
      </w:r>
      <w:proofErr w:type="gramStart"/>
      <w:r w:rsidRPr="00191471">
        <w:rPr>
          <w:rFonts w:asciiTheme="minorEastAsia" w:hAnsiTheme="minorEastAsia" w:cs="Times"/>
          <w:sz w:val="24"/>
          <w:szCs w:val="24"/>
        </w:rPr>
        <w:t>甲及び</w:t>
      </w:r>
      <w:proofErr w:type="gramEnd"/>
      <w:r w:rsidRPr="00191471">
        <w:rPr>
          <w:rFonts w:asciiTheme="minorEastAsia" w:hAnsiTheme="minorEastAsia" w:cs="Times"/>
          <w:sz w:val="24"/>
          <w:szCs w:val="24"/>
        </w:rPr>
        <w:t>乙のみか</w:t>
      </w:r>
      <w:proofErr w:type="gramStart"/>
      <w:r w:rsidRPr="00191471">
        <w:rPr>
          <w:rFonts w:asciiTheme="minorEastAsia" w:hAnsiTheme="minorEastAsia" w:cs="Times"/>
          <w:sz w:val="24"/>
          <w:szCs w:val="24"/>
        </w:rPr>
        <w:t>゙</w:t>
      </w:r>
      <w:proofErr w:type="gramEnd"/>
      <w:r w:rsidRPr="00191471">
        <w:rPr>
          <w:rFonts w:asciiTheme="minorEastAsia" w:hAnsiTheme="minorEastAsia" w:cs="Times" w:hint="eastAsia"/>
          <w:sz w:val="24"/>
          <w:szCs w:val="24"/>
        </w:rPr>
        <w:t>、</w:t>
      </w:r>
      <w:r w:rsidRPr="00191471">
        <w:rPr>
          <w:rFonts w:asciiTheme="minorEastAsia" w:hAnsiTheme="minorEastAsia" w:cs="Times"/>
          <w:sz w:val="24"/>
          <w:szCs w:val="24"/>
        </w:rPr>
        <w:t>自らか</w:t>
      </w:r>
      <w:proofErr w:type="gramStart"/>
      <w:r w:rsidRPr="00191471">
        <w:rPr>
          <w:rFonts w:asciiTheme="minorEastAsia" w:hAnsiTheme="minorEastAsia" w:cs="Times"/>
          <w:sz w:val="24"/>
          <w:szCs w:val="24"/>
        </w:rPr>
        <w:t>゙</w:t>
      </w:r>
      <w:proofErr w:type="gramEnd"/>
      <w:r w:rsidRPr="00191471">
        <w:rPr>
          <w:rFonts w:asciiTheme="minorEastAsia" w:hAnsiTheme="minorEastAsia" w:cs="Times" w:hint="eastAsia"/>
          <w:sz w:val="24"/>
          <w:szCs w:val="24"/>
        </w:rPr>
        <w:t>指名した取締役の解任に関する決定を行うことができるものとする。</w:t>
      </w:r>
    </w:p>
    <w:p w14:paraId="59F585D0" w14:textId="77777777" w:rsidR="003D2F14" w:rsidRPr="00191471" w:rsidRDefault="003D2F14" w:rsidP="003D2F14">
      <w:pPr>
        <w:pStyle w:val="a4"/>
        <w:widowControl/>
        <w:numPr>
          <w:ilvl w:val="0"/>
          <w:numId w:val="13"/>
        </w:numPr>
        <w:autoSpaceDE w:val="0"/>
        <w:autoSpaceDN w:val="0"/>
        <w:adjustRightInd w:val="0"/>
        <w:ind w:leftChars="0" w:left="482" w:hanging="482"/>
        <w:jc w:val="left"/>
        <w:rPr>
          <w:rFonts w:asciiTheme="minorEastAsia" w:hAnsiTheme="minorEastAsia" w:cs="Times"/>
          <w:sz w:val="24"/>
          <w:szCs w:val="24"/>
        </w:rPr>
      </w:pPr>
      <w:r w:rsidRPr="00191471">
        <w:rPr>
          <w:rFonts w:asciiTheme="minorEastAsia" w:hAnsiTheme="minorEastAsia" w:cs="Times" w:hint="eastAsia"/>
          <w:sz w:val="24"/>
          <w:szCs w:val="24"/>
        </w:rPr>
        <w:t>甲及び乙が本条に基づく指名又は解任の決定を行った場合</w:t>
      </w:r>
      <w:r w:rsidRPr="00191471">
        <w:rPr>
          <w:rFonts w:asciiTheme="minorEastAsia" w:hAnsiTheme="minorEastAsia" w:cs="Times"/>
          <w:sz w:val="24"/>
          <w:szCs w:val="24"/>
        </w:rPr>
        <w:t>、</w:t>
      </w:r>
      <w:r w:rsidRPr="00191471">
        <w:rPr>
          <w:rFonts w:asciiTheme="minorEastAsia" w:hAnsiTheme="minorEastAsia" w:cs="Times" w:hint="eastAsia"/>
          <w:sz w:val="24"/>
          <w:szCs w:val="24"/>
        </w:rPr>
        <w:t>甲及び乙は</w:t>
      </w:r>
      <w:r w:rsidRPr="00191471">
        <w:rPr>
          <w:rFonts w:asciiTheme="minorEastAsia" w:hAnsiTheme="minorEastAsia" w:cs="Times"/>
          <w:sz w:val="24"/>
          <w:szCs w:val="24"/>
        </w:rPr>
        <w:t>、</w:t>
      </w:r>
      <w:r w:rsidRPr="00191471">
        <w:rPr>
          <w:rFonts w:asciiTheme="minorEastAsia" w:hAnsiTheme="minorEastAsia" w:cs="Times" w:hint="eastAsia"/>
          <w:sz w:val="24"/>
          <w:szCs w:val="24"/>
        </w:rPr>
        <w:t>新会社をして</w:t>
      </w:r>
      <w:r w:rsidRPr="00191471">
        <w:rPr>
          <w:rFonts w:asciiTheme="minorEastAsia" w:hAnsiTheme="minorEastAsia" w:cs="Times"/>
          <w:sz w:val="24"/>
          <w:szCs w:val="24"/>
        </w:rPr>
        <w:t>、</w:t>
      </w:r>
      <w:r w:rsidRPr="00191471">
        <w:rPr>
          <w:rFonts w:asciiTheme="minorEastAsia" w:hAnsiTheme="minorEastAsia" w:cs="Times" w:hint="eastAsia"/>
          <w:sz w:val="24"/>
          <w:szCs w:val="24"/>
        </w:rPr>
        <w:t>かかる取締役の選任又は解任を行うための株主総会を速やかに招集させるものとし</w:t>
      </w:r>
      <w:r w:rsidRPr="00191471">
        <w:rPr>
          <w:rFonts w:asciiTheme="minorEastAsia" w:hAnsiTheme="minorEastAsia" w:cs="Times"/>
          <w:sz w:val="24"/>
          <w:szCs w:val="24"/>
        </w:rPr>
        <w:t>、</w:t>
      </w:r>
      <w:r w:rsidRPr="00191471">
        <w:rPr>
          <w:rFonts w:asciiTheme="minorEastAsia" w:hAnsiTheme="minorEastAsia" w:cs="Times" w:hint="eastAsia"/>
          <w:sz w:val="24"/>
          <w:szCs w:val="24"/>
        </w:rPr>
        <w:t>かつ</w:t>
      </w:r>
      <w:r w:rsidRPr="00191471">
        <w:rPr>
          <w:rFonts w:asciiTheme="minorEastAsia" w:hAnsiTheme="minorEastAsia" w:cs="Times"/>
          <w:sz w:val="24"/>
          <w:szCs w:val="24"/>
        </w:rPr>
        <w:t>、</w:t>
      </w:r>
      <w:r w:rsidRPr="00191471">
        <w:rPr>
          <w:rFonts w:asciiTheme="minorEastAsia" w:hAnsiTheme="minorEastAsia" w:cs="Times" w:hint="eastAsia"/>
          <w:sz w:val="24"/>
          <w:szCs w:val="24"/>
        </w:rPr>
        <w:t>かかる新会社の株主総会において</w:t>
      </w:r>
      <w:r w:rsidRPr="00191471">
        <w:rPr>
          <w:rFonts w:asciiTheme="minorEastAsia" w:hAnsiTheme="minorEastAsia" w:cs="Times"/>
          <w:sz w:val="24"/>
          <w:szCs w:val="24"/>
        </w:rPr>
        <w:t>、</w:t>
      </w:r>
      <w:r w:rsidRPr="00191471">
        <w:rPr>
          <w:rFonts w:asciiTheme="minorEastAsia" w:hAnsiTheme="minorEastAsia" w:cs="Times" w:hint="eastAsia"/>
          <w:sz w:val="24"/>
          <w:szCs w:val="24"/>
        </w:rPr>
        <w:t>甲及び乙が指名又は解任を決定した取締役の選任又は解任に</w:t>
      </w:r>
      <w:r w:rsidRPr="00191471">
        <w:rPr>
          <w:rFonts w:asciiTheme="minorEastAsia" w:hAnsiTheme="minorEastAsia" w:cs="Times"/>
          <w:sz w:val="24"/>
          <w:szCs w:val="24"/>
        </w:rPr>
        <w:t>、</w:t>
      </w:r>
      <w:r w:rsidRPr="00191471">
        <w:rPr>
          <w:rFonts w:asciiTheme="minorEastAsia" w:hAnsiTheme="minorEastAsia" w:cs="Times" w:hint="eastAsia"/>
          <w:sz w:val="24"/>
          <w:szCs w:val="24"/>
        </w:rPr>
        <w:t>賛成の議決権を行使するものとする。</w:t>
      </w:r>
    </w:p>
    <w:p w14:paraId="3B1B640A" w14:textId="77777777" w:rsidR="003D2F14" w:rsidRPr="00191471" w:rsidRDefault="003D2F14" w:rsidP="003D2F14">
      <w:pPr>
        <w:pStyle w:val="a4"/>
        <w:widowControl/>
        <w:numPr>
          <w:ilvl w:val="0"/>
          <w:numId w:val="13"/>
        </w:numPr>
        <w:autoSpaceDE w:val="0"/>
        <w:autoSpaceDN w:val="0"/>
        <w:adjustRightInd w:val="0"/>
        <w:ind w:leftChars="0" w:left="482" w:hanging="482"/>
        <w:jc w:val="left"/>
        <w:rPr>
          <w:rFonts w:asciiTheme="minorEastAsia" w:hAnsiTheme="minorEastAsia" w:cs="Times"/>
          <w:sz w:val="24"/>
          <w:szCs w:val="24"/>
        </w:rPr>
      </w:pPr>
      <w:r w:rsidRPr="00191471">
        <w:rPr>
          <w:rFonts w:asciiTheme="minorEastAsia" w:hAnsiTheme="minorEastAsia" w:cs="Times" w:hint="eastAsia"/>
          <w:sz w:val="24"/>
          <w:szCs w:val="24"/>
        </w:rPr>
        <w:t>甲及び乙は</w:t>
      </w:r>
      <w:r w:rsidRPr="00191471">
        <w:rPr>
          <w:rFonts w:asciiTheme="minorEastAsia" w:hAnsiTheme="minorEastAsia" w:cs="Times"/>
          <w:sz w:val="24"/>
          <w:szCs w:val="24"/>
        </w:rPr>
        <w:t>、</w:t>
      </w:r>
      <w:r w:rsidRPr="00191471">
        <w:rPr>
          <w:rFonts w:asciiTheme="minorEastAsia" w:hAnsiTheme="minorEastAsia" w:cs="Times" w:hint="eastAsia"/>
          <w:sz w:val="24"/>
          <w:szCs w:val="24"/>
        </w:rPr>
        <w:t>前項に違反して議決権を行使しなかった場合</w:t>
      </w:r>
      <w:r w:rsidRPr="00191471">
        <w:rPr>
          <w:rFonts w:asciiTheme="minorEastAsia" w:hAnsiTheme="minorEastAsia" w:cs="Times"/>
          <w:sz w:val="24"/>
          <w:szCs w:val="24"/>
        </w:rPr>
        <w:t>、</w:t>
      </w:r>
      <w:r w:rsidRPr="00191471">
        <w:rPr>
          <w:rFonts w:asciiTheme="minorEastAsia" w:hAnsiTheme="minorEastAsia" w:cs="Times" w:hint="eastAsia"/>
          <w:sz w:val="24"/>
          <w:szCs w:val="24"/>
        </w:rPr>
        <w:t>相手方に対して違約金として金●円を支払うものとする。</w:t>
      </w:r>
    </w:p>
    <w:p w14:paraId="24D9A78E"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4CFDB6D8"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第８条（代表取締役の指名権）　　　　　　　　　　　　　　</w:t>
      </w:r>
    </w:p>
    <w:p w14:paraId="3C5C6884"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　新会社の代表取締役は１名とし</w:t>
      </w:r>
      <w:r w:rsidRPr="00191471">
        <w:rPr>
          <w:rFonts w:asciiTheme="minorEastAsia" w:hAnsiTheme="minorEastAsia" w:cs="Times"/>
          <w:sz w:val="24"/>
          <w:szCs w:val="24"/>
        </w:rPr>
        <w:t>、</w:t>
      </w:r>
      <w:r w:rsidRPr="00191471">
        <w:rPr>
          <w:rFonts w:asciiTheme="minorEastAsia" w:hAnsiTheme="minorEastAsia" w:cs="Times" w:hint="eastAsia"/>
          <w:sz w:val="24"/>
          <w:szCs w:val="24"/>
        </w:rPr>
        <w:t>甲がこれを指名することができるものとする。甲及び乙は</w:t>
      </w:r>
      <w:r w:rsidRPr="00191471">
        <w:rPr>
          <w:rFonts w:asciiTheme="minorEastAsia" w:hAnsiTheme="minorEastAsia" w:cs="Times"/>
          <w:sz w:val="24"/>
          <w:szCs w:val="24"/>
        </w:rPr>
        <w:t>、</w:t>
      </w:r>
      <w:r w:rsidRPr="00191471">
        <w:rPr>
          <w:rFonts w:asciiTheme="minorEastAsia" w:hAnsiTheme="minorEastAsia" w:cs="Times" w:hint="eastAsia"/>
          <w:sz w:val="24"/>
          <w:szCs w:val="24"/>
        </w:rPr>
        <w:t>自らが指名した取締役をして</w:t>
      </w:r>
      <w:r w:rsidRPr="00191471">
        <w:rPr>
          <w:rFonts w:asciiTheme="minorEastAsia" w:hAnsiTheme="minorEastAsia" w:cs="Times"/>
          <w:sz w:val="24"/>
          <w:szCs w:val="24"/>
        </w:rPr>
        <w:t>、</w:t>
      </w:r>
      <w:r w:rsidRPr="00191471">
        <w:rPr>
          <w:rFonts w:asciiTheme="minorEastAsia" w:hAnsiTheme="minorEastAsia" w:cs="Times" w:hint="eastAsia"/>
          <w:sz w:val="24"/>
          <w:szCs w:val="24"/>
        </w:rPr>
        <w:t>新会社の取締役会において</w:t>
      </w:r>
      <w:r w:rsidRPr="00191471">
        <w:rPr>
          <w:rFonts w:asciiTheme="minorEastAsia" w:hAnsiTheme="minorEastAsia" w:cs="Times"/>
          <w:sz w:val="24"/>
          <w:szCs w:val="24"/>
        </w:rPr>
        <w:t>、</w:t>
      </w:r>
      <w:r w:rsidRPr="00191471">
        <w:rPr>
          <w:rFonts w:asciiTheme="minorEastAsia" w:hAnsiTheme="minorEastAsia" w:cs="Times" w:hint="eastAsia"/>
          <w:sz w:val="24"/>
          <w:szCs w:val="24"/>
        </w:rPr>
        <w:t>甲が指名した者が新会社の代表取締役に選定されるために必要となる一切の行為を行わせるものとする。</w:t>
      </w:r>
    </w:p>
    <w:p w14:paraId="402266F2"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02D42756"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第９条（従業員の確保・費用負担）　　　　　　　　　　　　</w:t>
      </w:r>
    </w:p>
    <w:p w14:paraId="1FF5C46B" w14:textId="77777777" w:rsidR="003D2F14" w:rsidRPr="00191471" w:rsidRDefault="003D2F14" w:rsidP="003D2F14">
      <w:pPr>
        <w:pStyle w:val="a4"/>
        <w:widowControl/>
        <w:numPr>
          <w:ilvl w:val="0"/>
          <w:numId w:val="4"/>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甲及び乙は、新会社に対して、設立日から●年間</w:t>
      </w:r>
      <w:r w:rsidRPr="00191471">
        <w:rPr>
          <w:rFonts w:asciiTheme="minorEastAsia" w:hAnsiTheme="minorEastAsia" w:cs="Times"/>
          <w:sz w:val="24"/>
          <w:szCs w:val="24"/>
        </w:rPr>
        <w:t>、</w:t>
      </w:r>
      <w:r w:rsidRPr="00191471">
        <w:rPr>
          <w:rFonts w:asciiTheme="minorEastAsia" w:hAnsiTheme="minorEastAsia" w:cs="Times" w:hint="eastAsia"/>
          <w:sz w:val="24"/>
          <w:szCs w:val="24"/>
        </w:rPr>
        <w:t>甲及び乙が協議の上策定した事業計画に基づく人数の従業員を、それぞれ出向させるものとする。</w:t>
      </w:r>
    </w:p>
    <w:p w14:paraId="327CFCDD" w14:textId="77777777" w:rsidR="003D2F14" w:rsidRPr="00191471" w:rsidRDefault="003D2F14" w:rsidP="003D2F14">
      <w:pPr>
        <w:pStyle w:val="a4"/>
        <w:widowControl/>
        <w:numPr>
          <w:ilvl w:val="0"/>
          <w:numId w:val="4"/>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新会社における出向者の労働条件、勤務条件等は、甲及び乙の水準を基礎に甲及び乙が協議の上決定するものとし、新会社は当該協議に基づく労働条件、勤務条件等に従って出向者の人件費その他の費用を負担する。</w:t>
      </w:r>
    </w:p>
    <w:p w14:paraId="7FFD7968" w14:textId="77777777" w:rsidR="003D2F14" w:rsidRPr="00191471" w:rsidRDefault="003D2F14" w:rsidP="003D2F14">
      <w:pPr>
        <w:pStyle w:val="a4"/>
        <w:widowControl/>
        <w:numPr>
          <w:ilvl w:val="0"/>
          <w:numId w:val="4"/>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本条に定めるほか、出向者の処遇に関する詳細は、甲及び乙のそれぞれと新会社との間の出向契約において定めるものとする。</w:t>
      </w:r>
    </w:p>
    <w:p w14:paraId="3A2783CB" w14:textId="77777777" w:rsidR="003D2F14" w:rsidRPr="00191471" w:rsidRDefault="003D2F14" w:rsidP="003D2F14">
      <w:pPr>
        <w:pStyle w:val="a4"/>
        <w:widowControl/>
        <w:numPr>
          <w:ilvl w:val="0"/>
          <w:numId w:val="4"/>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甲及び乙は、本契約の有効期間中、また、本契約の有効期間終了後、相手方から新会社に出向している従業員について、相手方の事前の書面による承諾を得ることなく、自己若しくは自己の関連会社への引き抜き、又は他の企業への推薦、紹介、斡旋その他これらに類する行為を行ってはならない。</w:t>
      </w:r>
    </w:p>
    <w:p w14:paraId="18F7C3B6"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741BE319"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第１０条（重要事項の決定）　　　　　　　　　　　　　　　　</w:t>
      </w:r>
    </w:p>
    <w:p w14:paraId="6CE428F2"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　新会社における以下の各号に定める事項の決定は株主総会の決議によるものとし</w:t>
      </w:r>
      <w:r w:rsidRPr="00191471">
        <w:rPr>
          <w:rFonts w:asciiTheme="minorEastAsia" w:hAnsiTheme="minorEastAsia" w:cs="Times"/>
          <w:sz w:val="24"/>
          <w:szCs w:val="24"/>
        </w:rPr>
        <w:t>、</w:t>
      </w:r>
      <w:r w:rsidRPr="00191471">
        <w:rPr>
          <w:rFonts w:asciiTheme="minorEastAsia" w:hAnsiTheme="minorEastAsia" w:cs="Times" w:hint="eastAsia"/>
          <w:sz w:val="24"/>
          <w:szCs w:val="24"/>
        </w:rPr>
        <w:t>当該決議は</w:t>
      </w:r>
      <w:r w:rsidRPr="00191471">
        <w:rPr>
          <w:rFonts w:asciiTheme="minorEastAsia" w:hAnsiTheme="minorEastAsia" w:cs="Times"/>
          <w:sz w:val="24"/>
          <w:szCs w:val="24"/>
        </w:rPr>
        <w:t>、</w:t>
      </w:r>
      <w:r w:rsidRPr="00191471">
        <w:rPr>
          <w:rFonts w:asciiTheme="minorEastAsia" w:hAnsiTheme="minorEastAsia" w:cs="Times" w:hint="eastAsia"/>
          <w:sz w:val="24"/>
          <w:szCs w:val="24"/>
        </w:rPr>
        <w:t>議決権を行使することができる株主の議決権の過半数を有する株主が出席し</w:t>
      </w:r>
      <w:r w:rsidRPr="00191471">
        <w:rPr>
          <w:rFonts w:asciiTheme="minorEastAsia" w:hAnsiTheme="minorEastAsia" w:cs="Times"/>
          <w:sz w:val="24"/>
          <w:szCs w:val="24"/>
        </w:rPr>
        <w:t>、</w:t>
      </w:r>
      <w:r w:rsidRPr="00191471">
        <w:rPr>
          <w:rFonts w:asciiTheme="minorEastAsia" w:hAnsiTheme="minorEastAsia" w:cs="Times" w:hint="eastAsia"/>
          <w:sz w:val="24"/>
          <w:szCs w:val="24"/>
        </w:rPr>
        <w:t>出席した株主の議決権の４分の３を超える多数をもって行うものとする。</w:t>
      </w:r>
    </w:p>
    <w:p w14:paraId="0803B74A"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（１）定款の変更</w:t>
      </w:r>
    </w:p>
    <w:p w14:paraId="119B509A" w14:textId="77777777" w:rsidR="003D2F14" w:rsidRPr="00191471" w:rsidRDefault="003D2F14" w:rsidP="003D2F14">
      <w:pPr>
        <w:widowControl/>
        <w:autoSpaceDE w:val="0"/>
        <w:autoSpaceDN w:val="0"/>
        <w:adjustRightInd w:val="0"/>
        <w:spacing w:line="260" w:lineRule="atLeast"/>
        <w:ind w:left="708"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（２）株式の発行</w:t>
      </w:r>
      <w:r w:rsidRPr="00191471">
        <w:rPr>
          <w:rFonts w:asciiTheme="minorEastAsia" w:hAnsiTheme="minorEastAsia" w:cs="Times"/>
          <w:sz w:val="24"/>
          <w:szCs w:val="24"/>
        </w:rPr>
        <w:t>、</w:t>
      </w:r>
      <w:r w:rsidRPr="00191471">
        <w:rPr>
          <w:rFonts w:asciiTheme="minorEastAsia" w:hAnsiTheme="minorEastAsia" w:cs="Times" w:hint="eastAsia"/>
          <w:sz w:val="24"/>
          <w:szCs w:val="24"/>
        </w:rPr>
        <w:t>新株予約権の発行（新株予約権付社債を含む。）</w:t>
      </w:r>
      <w:r w:rsidRPr="00191471">
        <w:rPr>
          <w:rFonts w:asciiTheme="minorEastAsia" w:hAnsiTheme="minorEastAsia" w:cs="Times"/>
          <w:sz w:val="24"/>
          <w:szCs w:val="24"/>
        </w:rPr>
        <w:t>、</w:t>
      </w:r>
      <w:r w:rsidRPr="00191471">
        <w:rPr>
          <w:rFonts w:asciiTheme="minorEastAsia" w:hAnsiTheme="minorEastAsia" w:cs="Times" w:hint="eastAsia"/>
          <w:sz w:val="24"/>
          <w:szCs w:val="24"/>
        </w:rPr>
        <w:t>自己株式の買受け・取得・処分</w:t>
      </w:r>
      <w:r w:rsidRPr="00191471">
        <w:rPr>
          <w:rFonts w:asciiTheme="minorEastAsia" w:hAnsiTheme="minorEastAsia" w:cs="Times"/>
          <w:sz w:val="24"/>
          <w:szCs w:val="24"/>
        </w:rPr>
        <w:t>、</w:t>
      </w:r>
      <w:r w:rsidRPr="00191471">
        <w:rPr>
          <w:rFonts w:asciiTheme="minorEastAsia" w:hAnsiTheme="minorEastAsia" w:cs="Times" w:hint="eastAsia"/>
          <w:sz w:val="24"/>
          <w:szCs w:val="24"/>
        </w:rPr>
        <w:t>株式併合その他総株主の議決権の数が変動する行為又は変動する可能性を生じさせる行為</w:t>
      </w:r>
    </w:p>
    <w:p w14:paraId="0E6FD8B3" w14:textId="77777777" w:rsidR="003D2F14" w:rsidRPr="00191471" w:rsidRDefault="003D2F14" w:rsidP="003D2F14">
      <w:pPr>
        <w:widowControl/>
        <w:autoSpaceDE w:val="0"/>
        <w:autoSpaceDN w:val="0"/>
        <w:adjustRightInd w:val="0"/>
        <w:spacing w:line="260" w:lineRule="atLeast"/>
        <w:ind w:left="566" w:hangingChars="236" w:hanging="566"/>
        <w:jc w:val="left"/>
        <w:rPr>
          <w:rFonts w:asciiTheme="minorEastAsia" w:hAnsiTheme="minorEastAsia" w:cs="Times"/>
          <w:sz w:val="24"/>
          <w:szCs w:val="24"/>
        </w:rPr>
      </w:pPr>
      <w:r w:rsidRPr="00191471">
        <w:rPr>
          <w:rFonts w:asciiTheme="minorEastAsia" w:hAnsiTheme="minorEastAsia" w:cs="Times" w:hint="eastAsia"/>
          <w:sz w:val="24"/>
          <w:szCs w:val="24"/>
        </w:rPr>
        <w:t>（３）資本金の減少及び準備金の減少</w:t>
      </w:r>
    </w:p>
    <w:p w14:paraId="73D8F9B4"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（４）合併</w:t>
      </w:r>
      <w:r w:rsidRPr="00191471">
        <w:rPr>
          <w:rFonts w:asciiTheme="minorEastAsia" w:hAnsiTheme="minorEastAsia" w:cs="Times"/>
          <w:sz w:val="24"/>
          <w:szCs w:val="24"/>
        </w:rPr>
        <w:t>、</w:t>
      </w:r>
      <w:r w:rsidRPr="00191471">
        <w:rPr>
          <w:rFonts w:asciiTheme="minorEastAsia" w:hAnsiTheme="minorEastAsia" w:cs="Times" w:hint="eastAsia"/>
          <w:sz w:val="24"/>
          <w:szCs w:val="24"/>
        </w:rPr>
        <w:t>会社分割</w:t>
      </w:r>
      <w:r w:rsidRPr="00191471">
        <w:rPr>
          <w:rFonts w:asciiTheme="minorEastAsia" w:hAnsiTheme="minorEastAsia" w:cs="Times"/>
          <w:sz w:val="24"/>
          <w:szCs w:val="24"/>
        </w:rPr>
        <w:t>、</w:t>
      </w:r>
      <w:r w:rsidRPr="00191471">
        <w:rPr>
          <w:rFonts w:asciiTheme="minorEastAsia" w:hAnsiTheme="minorEastAsia" w:cs="Times" w:hint="eastAsia"/>
          <w:sz w:val="24"/>
          <w:szCs w:val="24"/>
        </w:rPr>
        <w:t>株式交換</w:t>
      </w:r>
      <w:r w:rsidRPr="00191471">
        <w:rPr>
          <w:rFonts w:asciiTheme="minorEastAsia" w:hAnsiTheme="minorEastAsia" w:cs="Times"/>
          <w:sz w:val="24"/>
          <w:szCs w:val="24"/>
        </w:rPr>
        <w:t>、</w:t>
      </w:r>
      <w:r w:rsidRPr="00191471">
        <w:rPr>
          <w:rFonts w:asciiTheme="minorEastAsia" w:hAnsiTheme="minorEastAsia" w:cs="Times" w:hint="eastAsia"/>
          <w:sz w:val="24"/>
          <w:szCs w:val="24"/>
        </w:rPr>
        <w:t>株式移転及び事業譲渡その他組織再編行為</w:t>
      </w:r>
    </w:p>
    <w:p w14:paraId="65F074CF" w14:textId="77777777" w:rsidR="003D2F14" w:rsidRPr="00191471" w:rsidRDefault="00494035" w:rsidP="003D2F14">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（５）重要な業務提携及び</w:t>
      </w:r>
      <w:r w:rsidR="003D2F14" w:rsidRPr="00191471">
        <w:rPr>
          <w:rFonts w:asciiTheme="minorEastAsia" w:hAnsiTheme="minorEastAsia" w:cs="Times" w:hint="eastAsia"/>
          <w:sz w:val="24"/>
          <w:szCs w:val="24"/>
        </w:rPr>
        <w:t>重要な資本提携</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その変更・解消を含む</w:t>
      </w:r>
      <w:r w:rsidR="003D2F14" w:rsidRPr="00191471">
        <w:rPr>
          <w:rFonts w:asciiTheme="minorEastAsia" w:hAnsiTheme="minorEastAsia" w:cs="Times"/>
          <w:sz w:val="24"/>
          <w:szCs w:val="24"/>
        </w:rPr>
        <w:t>)</w:t>
      </w:r>
    </w:p>
    <w:p w14:paraId="54BE244E"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（６）倒産手続開始の申立て又は解散</w:t>
      </w:r>
    </w:p>
    <w:p w14:paraId="1D83AEE3" w14:textId="77777777" w:rsidR="003D2F14" w:rsidRPr="00191471" w:rsidRDefault="003D2F14" w:rsidP="003D2F14">
      <w:pPr>
        <w:widowControl/>
        <w:autoSpaceDE w:val="0"/>
        <w:autoSpaceDN w:val="0"/>
        <w:adjustRightInd w:val="0"/>
        <w:spacing w:line="260" w:lineRule="atLeast"/>
        <w:ind w:left="708"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（７）重要な人事</w:t>
      </w:r>
      <w:r w:rsidRPr="00191471">
        <w:rPr>
          <w:rFonts w:asciiTheme="minorEastAsia" w:hAnsiTheme="minorEastAsia" w:cs="Times"/>
          <w:sz w:val="24"/>
          <w:szCs w:val="24"/>
        </w:rPr>
        <w:t>(</w:t>
      </w:r>
      <w:r w:rsidRPr="00191471">
        <w:rPr>
          <w:rFonts w:asciiTheme="minorEastAsia" w:hAnsiTheme="minorEastAsia" w:cs="Times" w:hint="eastAsia"/>
          <w:sz w:val="24"/>
          <w:szCs w:val="24"/>
        </w:rPr>
        <w:t>部長職以上</w:t>
      </w:r>
      <w:r w:rsidRPr="00191471">
        <w:rPr>
          <w:rFonts w:asciiTheme="minorEastAsia" w:hAnsiTheme="minorEastAsia" w:cs="Times"/>
          <w:sz w:val="24"/>
          <w:szCs w:val="24"/>
        </w:rPr>
        <w:t>)</w:t>
      </w:r>
      <w:r w:rsidR="00494035">
        <w:rPr>
          <w:rFonts w:asciiTheme="minorEastAsia" w:hAnsiTheme="minorEastAsia" w:cs="Times" w:hint="eastAsia"/>
          <w:sz w:val="24"/>
          <w:szCs w:val="24"/>
        </w:rPr>
        <w:t>・重要な組織変更・人員の削減・人事労務関連諸規則及び</w:t>
      </w:r>
      <w:r w:rsidRPr="00191471">
        <w:rPr>
          <w:rFonts w:asciiTheme="minorEastAsia" w:hAnsiTheme="minorEastAsia" w:cs="Times" w:hint="eastAsia"/>
          <w:sz w:val="24"/>
          <w:szCs w:val="24"/>
        </w:rPr>
        <w:t>人事制度の変更</w:t>
      </w:r>
    </w:p>
    <w:p w14:paraId="5FD8F92E"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（８）剰余金の処分</w:t>
      </w:r>
    </w:p>
    <w:p w14:paraId="21DC34D3"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（９）重要な資産の譲渡 </w:t>
      </w:r>
    </w:p>
    <w:p w14:paraId="17E357B3"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（10）事業の全部又は一部の休止又は廃止</w:t>
      </w:r>
    </w:p>
    <w:p w14:paraId="07A827BA"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5908B8CD"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第１１条（新会社による情報提供）　　　　　　　　　　　　　</w:t>
      </w:r>
    </w:p>
    <w:p w14:paraId="3EA66D16" w14:textId="77777777" w:rsidR="003D2F14" w:rsidRPr="00191471" w:rsidRDefault="00494035" w:rsidP="003D2F14">
      <w:pPr>
        <w:widowControl/>
        <w:autoSpaceDE w:val="0"/>
        <w:autoSpaceDN w:val="0"/>
        <w:adjustRightInd w:val="0"/>
        <w:spacing w:line="260" w:lineRule="atLeast"/>
        <w:ind w:left="425" w:hangingChars="177" w:hanging="425"/>
        <w:jc w:val="left"/>
        <w:rPr>
          <w:rFonts w:asciiTheme="minorEastAsia" w:hAnsiTheme="minorEastAsia" w:cs="Times"/>
          <w:sz w:val="24"/>
          <w:szCs w:val="24"/>
        </w:rPr>
      </w:pPr>
      <w:r>
        <w:rPr>
          <w:rFonts w:asciiTheme="minorEastAsia" w:hAnsiTheme="minorEastAsia" w:cs="Times" w:hint="eastAsia"/>
          <w:sz w:val="24"/>
          <w:szCs w:val="24"/>
        </w:rPr>
        <w:lastRenderedPageBreak/>
        <w:t>１　甲及び</w:t>
      </w:r>
      <w:r w:rsidR="003D2F14" w:rsidRPr="00191471">
        <w:rPr>
          <w:rFonts w:asciiTheme="minorEastAsia" w:hAnsiTheme="minorEastAsia" w:cs="Times" w:hint="eastAsia"/>
          <w:sz w:val="24"/>
          <w:szCs w:val="24"/>
        </w:rPr>
        <w:t>乙は</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新会社をして、以下の各号に規定された書類を</w:t>
      </w:r>
      <w:r w:rsidR="003D2F14" w:rsidRPr="00191471">
        <w:rPr>
          <w:rFonts w:asciiTheme="minorEastAsia" w:hAnsiTheme="minorEastAsia" w:cs="Times"/>
          <w:sz w:val="24"/>
          <w:szCs w:val="24"/>
        </w:rPr>
        <w:t>、</w:t>
      </w:r>
      <w:r>
        <w:rPr>
          <w:rFonts w:asciiTheme="minorEastAsia" w:hAnsiTheme="minorEastAsia" w:cs="Times" w:hint="eastAsia"/>
          <w:sz w:val="24"/>
          <w:szCs w:val="24"/>
        </w:rPr>
        <w:t>それぞれにつき規定された時期まで</w:t>
      </w:r>
      <w:r w:rsidR="003D2F14" w:rsidRPr="00191471">
        <w:rPr>
          <w:rFonts w:asciiTheme="minorEastAsia" w:hAnsiTheme="minorEastAsia" w:cs="Times" w:hint="eastAsia"/>
          <w:sz w:val="24"/>
          <w:szCs w:val="24"/>
        </w:rPr>
        <w:t>に</w:t>
      </w:r>
      <w:r w:rsidR="003D2F14" w:rsidRPr="00191471">
        <w:rPr>
          <w:rFonts w:asciiTheme="minorEastAsia" w:hAnsiTheme="minorEastAsia" w:cs="Times"/>
          <w:sz w:val="24"/>
          <w:szCs w:val="24"/>
        </w:rPr>
        <w:t>、</w:t>
      </w:r>
      <w:r>
        <w:rPr>
          <w:rFonts w:asciiTheme="minorEastAsia" w:hAnsiTheme="minorEastAsia" w:cs="Times" w:hint="eastAsia"/>
          <w:sz w:val="24"/>
          <w:szCs w:val="24"/>
        </w:rPr>
        <w:t>甲及び乙それぞ</w:t>
      </w:r>
      <w:r w:rsidR="003D2F14" w:rsidRPr="00191471">
        <w:rPr>
          <w:rFonts w:asciiTheme="minorEastAsia" w:hAnsiTheme="minorEastAsia" w:cs="Times" w:hint="eastAsia"/>
          <w:sz w:val="24"/>
          <w:szCs w:val="24"/>
        </w:rPr>
        <w:t>れに対して提出させるものとする。</w:t>
      </w:r>
      <w:r w:rsidR="003D2F14" w:rsidRPr="00191471">
        <w:rPr>
          <w:rFonts w:asciiTheme="minorEastAsia" w:hAnsiTheme="minorEastAsia" w:cs="Times"/>
          <w:sz w:val="24"/>
          <w:szCs w:val="24"/>
        </w:rPr>
        <w:t xml:space="preserve"> </w:t>
      </w:r>
    </w:p>
    <w:p w14:paraId="11B3ABF4" w14:textId="77777777" w:rsidR="003D2F14" w:rsidRPr="00191471" w:rsidRDefault="003D2F14" w:rsidP="003D2F14">
      <w:pPr>
        <w:widowControl/>
        <w:autoSpaceDE w:val="0"/>
        <w:autoSpaceDN w:val="0"/>
        <w:adjustRightInd w:val="0"/>
        <w:spacing w:line="260" w:lineRule="atLeast"/>
        <w:ind w:leftChars="175" w:left="649" w:hangingChars="117" w:hanging="281"/>
        <w:jc w:val="left"/>
        <w:rPr>
          <w:rFonts w:asciiTheme="minorEastAsia" w:hAnsiTheme="minorEastAsia" w:cs="Times"/>
          <w:sz w:val="24"/>
          <w:szCs w:val="24"/>
        </w:rPr>
      </w:pPr>
      <w:r w:rsidRPr="00191471">
        <w:rPr>
          <w:rFonts w:asciiTheme="minorEastAsia" w:hAnsiTheme="minorEastAsia" w:cs="Times" w:hint="eastAsia"/>
          <w:sz w:val="24"/>
          <w:szCs w:val="24"/>
        </w:rPr>
        <w:t>（１）各会計年度の末日から６０日以内</w:t>
      </w:r>
    </w:p>
    <w:p w14:paraId="34D863A4" w14:textId="77777777" w:rsidR="003D2F14" w:rsidRPr="00191471" w:rsidRDefault="003D2F14" w:rsidP="003D2F14">
      <w:pPr>
        <w:widowControl/>
        <w:autoSpaceDE w:val="0"/>
        <w:autoSpaceDN w:val="0"/>
        <w:adjustRightInd w:val="0"/>
        <w:spacing w:line="260" w:lineRule="atLeast"/>
        <w:ind w:leftChars="472" w:left="991"/>
        <w:jc w:val="left"/>
        <w:rPr>
          <w:rFonts w:asciiTheme="minorEastAsia" w:hAnsiTheme="minorEastAsia" w:cs="Times"/>
          <w:sz w:val="24"/>
          <w:szCs w:val="24"/>
        </w:rPr>
      </w:pPr>
      <w:r w:rsidRPr="00191471">
        <w:rPr>
          <w:rFonts w:asciiTheme="minorEastAsia" w:hAnsiTheme="minorEastAsia" w:cs="Times" w:hint="eastAsia"/>
          <w:sz w:val="24"/>
          <w:szCs w:val="24"/>
        </w:rPr>
        <w:t xml:space="preserve">　当該会計年度に関する監査済連結財務諸表</w:t>
      </w:r>
      <w:r w:rsidRPr="00191471">
        <w:rPr>
          <w:rFonts w:asciiTheme="minorEastAsia" w:hAnsiTheme="minorEastAsia" w:cs="Times"/>
          <w:sz w:val="24"/>
          <w:szCs w:val="24"/>
        </w:rPr>
        <w:t>(</w:t>
      </w:r>
      <w:r w:rsidRPr="00191471">
        <w:rPr>
          <w:rFonts w:asciiTheme="minorEastAsia" w:hAnsiTheme="minorEastAsia" w:cs="Times" w:hint="eastAsia"/>
          <w:sz w:val="24"/>
          <w:szCs w:val="24"/>
        </w:rPr>
        <w:t>日本において一般に公正妥当と認められる会計基準に則り</w:t>
      </w:r>
      <w:r w:rsidRPr="00191471">
        <w:rPr>
          <w:rFonts w:asciiTheme="minorEastAsia" w:hAnsiTheme="minorEastAsia" w:cs="Times"/>
          <w:sz w:val="24"/>
          <w:szCs w:val="24"/>
        </w:rPr>
        <w:t>、</w:t>
      </w:r>
      <w:r w:rsidR="00494035">
        <w:rPr>
          <w:rFonts w:asciiTheme="minorEastAsia" w:hAnsiTheme="minorEastAsia" w:cs="Times" w:hint="eastAsia"/>
          <w:sz w:val="24"/>
          <w:szCs w:val="24"/>
        </w:rPr>
        <w:t>甲及び乙が同意する監査法人によって監査されたものでなければ</w:t>
      </w:r>
      <w:r w:rsidRPr="00191471">
        <w:rPr>
          <w:rFonts w:asciiTheme="minorEastAsia" w:hAnsiTheme="minorEastAsia" w:cs="Times" w:hint="eastAsia"/>
          <w:sz w:val="24"/>
          <w:szCs w:val="24"/>
        </w:rPr>
        <w:t>ならない。</w:t>
      </w:r>
      <w:r w:rsidRPr="00191471">
        <w:rPr>
          <w:rFonts w:asciiTheme="minorEastAsia" w:hAnsiTheme="minorEastAsia" w:cs="Times"/>
          <w:sz w:val="24"/>
          <w:szCs w:val="24"/>
        </w:rPr>
        <w:t>)</w:t>
      </w:r>
    </w:p>
    <w:p w14:paraId="6C7366AA" w14:textId="77777777" w:rsidR="003D2F14" w:rsidRPr="00191471" w:rsidRDefault="003D2F14" w:rsidP="003D2F14">
      <w:pPr>
        <w:widowControl/>
        <w:autoSpaceDE w:val="0"/>
        <w:autoSpaceDN w:val="0"/>
        <w:adjustRightInd w:val="0"/>
        <w:spacing w:line="260" w:lineRule="atLeast"/>
        <w:ind w:leftChars="177" w:left="372"/>
        <w:jc w:val="left"/>
        <w:rPr>
          <w:rFonts w:asciiTheme="minorEastAsia" w:hAnsiTheme="minorEastAsia" w:cs="Times"/>
          <w:sz w:val="24"/>
          <w:szCs w:val="24"/>
        </w:rPr>
      </w:pPr>
      <w:r w:rsidRPr="00191471">
        <w:rPr>
          <w:rFonts w:asciiTheme="minorEastAsia" w:hAnsiTheme="minorEastAsia" w:cs="Times" w:hint="eastAsia"/>
          <w:sz w:val="24"/>
          <w:szCs w:val="24"/>
        </w:rPr>
        <w:t>（２）各月末日から２０日以内</w:t>
      </w:r>
    </w:p>
    <w:p w14:paraId="22366AAA" w14:textId="77777777" w:rsidR="003D2F14" w:rsidRPr="00191471" w:rsidRDefault="003D2F14" w:rsidP="003D2F14">
      <w:pPr>
        <w:widowControl/>
        <w:autoSpaceDE w:val="0"/>
        <w:autoSpaceDN w:val="0"/>
        <w:adjustRightInd w:val="0"/>
        <w:spacing w:line="260" w:lineRule="atLeast"/>
        <w:ind w:leftChars="472" w:left="991"/>
        <w:jc w:val="left"/>
        <w:rPr>
          <w:rFonts w:asciiTheme="minorEastAsia" w:hAnsiTheme="minorEastAsia" w:cs="Times"/>
          <w:sz w:val="24"/>
          <w:szCs w:val="24"/>
        </w:rPr>
      </w:pPr>
      <w:r w:rsidRPr="00191471">
        <w:rPr>
          <w:rFonts w:asciiTheme="minorEastAsia" w:hAnsiTheme="minorEastAsia" w:cs="Times" w:hint="eastAsia"/>
          <w:sz w:val="24"/>
          <w:szCs w:val="24"/>
        </w:rPr>
        <w:t xml:space="preserve">　月次報告書</w:t>
      </w:r>
    </w:p>
    <w:p w14:paraId="1CA6CC9C" w14:textId="77777777" w:rsidR="003D2F14" w:rsidRPr="00191471" w:rsidRDefault="00494035" w:rsidP="003D2F14">
      <w:pPr>
        <w:widowControl/>
        <w:autoSpaceDE w:val="0"/>
        <w:autoSpaceDN w:val="0"/>
        <w:adjustRightInd w:val="0"/>
        <w:spacing w:line="260" w:lineRule="atLeast"/>
        <w:ind w:leftChars="177" w:left="372"/>
        <w:jc w:val="left"/>
        <w:rPr>
          <w:rFonts w:asciiTheme="minorEastAsia" w:hAnsiTheme="minorEastAsia" w:cs="Times"/>
          <w:sz w:val="24"/>
          <w:szCs w:val="24"/>
        </w:rPr>
      </w:pPr>
      <w:r>
        <w:rPr>
          <w:rFonts w:asciiTheme="minorEastAsia" w:hAnsiTheme="minorEastAsia" w:cs="Times" w:hint="eastAsia"/>
          <w:sz w:val="24"/>
          <w:szCs w:val="24"/>
        </w:rPr>
        <w:t>（３）各年度末日から３０日前まで</w:t>
      </w:r>
    </w:p>
    <w:p w14:paraId="46042FC6" w14:textId="77777777" w:rsidR="003D2F14" w:rsidRPr="00191471" w:rsidRDefault="003D2F14" w:rsidP="003D2F14">
      <w:pPr>
        <w:widowControl/>
        <w:autoSpaceDE w:val="0"/>
        <w:autoSpaceDN w:val="0"/>
        <w:adjustRightInd w:val="0"/>
        <w:spacing w:line="260" w:lineRule="atLeast"/>
        <w:ind w:leftChars="472" w:left="991"/>
        <w:jc w:val="left"/>
        <w:rPr>
          <w:rFonts w:asciiTheme="minorEastAsia" w:hAnsiTheme="minorEastAsia" w:cs="Times"/>
          <w:sz w:val="24"/>
          <w:szCs w:val="24"/>
        </w:rPr>
      </w:pPr>
      <w:r w:rsidRPr="00191471">
        <w:rPr>
          <w:rFonts w:asciiTheme="minorEastAsia" w:hAnsiTheme="minorEastAsia" w:cs="Times" w:hint="eastAsia"/>
          <w:sz w:val="24"/>
          <w:szCs w:val="24"/>
        </w:rPr>
        <w:t xml:space="preserve">　年次予算計画</w:t>
      </w:r>
    </w:p>
    <w:p w14:paraId="29A99420" w14:textId="77777777" w:rsidR="003D2F14" w:rsidRPr="00191471" w:rsidRDefault="00494035" w:rsidP="003D2F14">
      <w:pPr>
        <w:widowControl/>
        <w:autoSpaceDE w:val="0"/>
        <w:autoSpaceDN w:val="0"/>
        <w:adjustRightInd w:val="0"/>
        <w:spacing w:line="260" w:lineRule="atLeast"/>
        <w:ind w:left="425" w:hangingChars="177" w:hanging="425"/>
        <w:jc w:val="left"/>
        <w:rPr>
          <w:rFonts w:asciiTheme="minorEastAsia" w:hAnsiTheme="minorEastAsia" w:cs="Times"/>
          <w:sz w:val="24"/>
          <w:szCs w:val="24"/>
        </w:rPr>
      </w:pPr>
      <w:r>
        <w:rPr>
          <w:rFonts w:asciiTheme="minorEastAsia" w:hAnsiTheme="minorEastAsia" w:cs="Times" w:hint="eastAsia"/>
          <w:sz w:val="24"/>
          <w:szCs w:val="24"/>
        </w:rPr>
        <w:t>２　甲及び</w:t>
      </w:r>
      <w:r w:rsidR="003D2F14" w:rsidRPr="00191471">
        <w:rPr>
          <w:rFonts w:asciiTheme="minorEastAsia" w:hAnsiTheme="minorEastAsia" w:cs="Times" w:hint="eastAsia"/>
          <w:sz w:val="24"/>
          <w:szCs w:val="24"/>
        </w:rPr>
        <w:t>乙は</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新会社をして、新会社の事業</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業務</w:t>
      </w:r>
      <w:r w:rsidR="003D2F14" w:rsidRPr="00191471">
        <w:rPr>
          <w:rFonts w:asciiTheme="minorEastAsia" w:hAnsiTheme="minorEastAsia" w:cs="Times"/>
          <w:sz w:val="24"/>
          <w:szCs w:val="24"/>
        </w:rPr>
        <w:t>、</w:t>
      </w:r>
      <w:r>
        <w:rPr>
          <w:rFonts w:asciiTheme="minorEastAsia" w:hAnsiTheme="minorEastAsia" w:cs="Times" w:hint="eastAsia"/>
          <w:sz w:val="24"/>
          <w:szCs w:val="24"/>
        </w:rPr>
        <w:t>資産、負債、損益の状況又は事業の見込に重大な影響を与える事項が</w:t>
      </w:r>
      <w:r w:rsidR="003D2F14" w:rsidRPr="00191471">
        <w:rPr>
          <w:rFonts w:asciiTheme="minorEastAsia" w:hAnsiTheme="minorEastAsia" w:cs="Times" w:hint="eastAsia"/>
          <w:sz w:val="24"/>
          <w:szCs w:val="24"/>
        </w:rPr>
        <w:t>発生した場合における当該事項につき</w:t>
      </w:r>
      <w:r w:rsidR="003D2F14" w:rsidRPr="00191471">
        <w:rPr>
          <w:rFonts w:asciiTheme="minorEastAsia" w:hAnsiTheme="minorEastAsia" w:cs="Times"/>
          <w:sz w:val="24"/>
          <w:szCs w:val="24"/>
        </w:rPr>
        <w:t>、</w:t>
      </w:r>
      <w:r>
        <w:rPr>
          <w:rFonts w:asciiTheme="minorEastAsia" w:hAnsiTheme="minorEastAsia" w:cs="Times" w:hint="eastAsia"/>
          <w:sz w:val="24"/>
          <w:szCs w:val="24"/>
        </w:rPr>
        <w:t>甲及び乙それぞ</w:t>
      </w:r>
      <w:r w:rsidR="003D2F14" w:rsidRPr="00191471">
        <w:rPr>
          <w:rFonts w:asciiTheme="minorEastAsia" w:hAnsiTheme="minorEastAsia" w:cs="Times" w:hint="eastAsia"/>
          <w:sz w:val="24"/>
          <w:szCs w:val="24"/>
        </w:rPr>
        <w:t>れに対して速やかに報告させるものとする。</w:t>
      </w:r>
    </w:p>
    <w:p w14:paraId="69A45741" w14:textId="77777777" w:rsidR="003D2F14" w:rsidRPr="00191471" w:rsidRDefault="00494035" w:rsidP="003D2F14">
      <w:pPr>
        <w:widowControl/>
        <w:autoSpaceDE w:val="0"/>
        <w:autoSpaceDN w:val="0"/>
        <w:adjustRightInd w:val="0"/>
        <w:spacing w:line="260" w:lineRule="atLeast"/>
        <w:ind w:left="425" w:hangingChars="177" w:hanging="425"/>
        <w:jc w:val="left"/>
        <w:rPr>
          <w:rFonts w:asciiTheme="minorEastAsia" w:hAnsiTheme="minorEastAsia" w:cs="Times"/>
          <w:sz w:val="24"/>
          <w:szCs w:val="24"/>
        </w:rPr>
      </w:pPr>
      <w:r>
        <w:rPr>
          <w:rFonts w:asciiTheme="minorEastAsia" w:hAnsiTheme="minorEastAsia" w:cs="Times" w:hint="eastAsia"/>
          <w:sz w:val="24"/>
          <w:szCs w:val="24"/>
        </w:rPr>
        <w:t>３　甲及び</w:t>
      </w:r>
      <w:r w:rsidR="003D2F14" w:rsidRPr="00191471">
        <w:rPr>
          <w:rFonts w:asciiTheme="minorEastAsia" w:hAnsiTheme="minorEastAsia" w:cs="Times" w:hint="eastAsia"/>
          <w:sz w:val="24"/>
          <w:szCs w:val="24"/>
        </w:rPr>
        <w:t>乙は</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自ら又は自</w:t>
      </w:r>
      <w:r>
        <w:rPr>
          <w:rFonts w:asciiTheme="minorEastAsia" w:hAnsiTheme="minorEastAsia" w:cs="Times" w:hint="eastAsia"/>
          <w:sz w:val="24"/>
          <w:szCs w:val="24"/>
        </w:rPr>
        <w:t>らの会計士その他の代理人を通じ</w:t>
      </w:r>
      <w:r w:rsidR="003D2F14" w:rsidRPr="00191471">
        <w:rPr>
          <w:rFonts w:asciiTheme="minorEastAsia" w:hAnsiTheme="minorEastAsia" w:cs="Times" w:hint="eastAsia"/>
          <w:sz w:val="24"/>
          <w:szCs w:val="24"/>
        </w:rPr>
        <w:t>て</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新会社の通常の営業時間中</w:t>
      </w:r>
      <w:r w:rsidR="003D2F14" w:rsidRPr="00191471">
        <w:rPr>
          <w:rFonts w:asciiTheme="minorEastAsia" w:hAnsiTheme="minorEastAsia" w:cs="Times"/>
          <w:sz w:val="24"/>
          <w:szCs w:val="24"/>
        </w:rPr>
        <w:t>、</w:t>
      </w:r>
      <w:r>
        <w:rPr>
          <w:rFonts w:asciiTheme="minorEastAsia" w:hAnsiTheme="minorEastAsia" w:cs="Times" w:hint="eastAsia"/>
          <w:sz w:val="24"/>
          <w:szCs w:val="24"/>
        </w:rPr>
        <w:t>事前に理由を付した通知を行った上で</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新会社を訪問し、新会社の全ての会計帳簿</w:t>
      </w:r>
      <w:r w:rsidR="003D2F14" w:rsidRPr="00191471">
        <w:rPr>
          <w:rFonts w:asciiTheme="minorEastAsia" w:hAnsiTheme="minorEastAsia" w:cs="Times"/>
          <w:sz w:val="24"/>
          <w:szCs w:val="24"/>
        </w:rPr>
        <w:t>、</w:t>
      </w:r>
      <w:r>
        <w:rPr>
          <w:rFonts w:asciiTheme="minorEastAsia" w:hAnsiTheme="minorEastAsia" w:cs="Times" w:hint="eastAsia"/>
          <w:sz w:val="24"/>
          <w:szCs w:val="24"/>
        </w:rPr>
        <w:t>書類その他甲又は乙が</w:t>
      </w:r>
      <w:r w:rsidR="003D2F14" w:rsidRPr="00191471">
        <w:rPr>
          <w:rFonts w:asciiTheme="minorEastAsia" w:hAnsiTheme="minorEastAsia" w:cs="Times" w:hint="eastAsia"/>
          <w:sz w:val="24"/>
          <w:szCs w:val="24"/>
        </w:rPr>
        <w:t>合理的に要求する記録を閲覧</w:t>
      </w:r>
      <w:r w:rsidR="003D2F14" w:rsidRPr="00191471">
        <w:rPr>
          <w:rFonts w:asciiTheme="minorEastAsia" w:hAnsiTheme="minorEastAsia" w:cs="Times"/>
          <w:sz w:val="24"/>
          <w:szCs w:val="24"/>
        </w:rPr>
        <w:t>、</w:t>
      </w:r>
      <w:r>
        <w:rPr>
          <w:rFonts w:asciiTheme="minorEastAsia" w:hAnsiTheme="minorEastAsia" w:cs="Times" w:hint="eastAsia"/>
          <w:sz w:val="24"/>
          <w:szCs w:val="24"/>
        </w:rPr>
        <w:t>謄写し、若しくは施設を検査することができるものとする。甲及び</w:t>
      </w:r>
      <w:r w:rsidR="003D2F14" w:rsidRPr="00191471">
        <w:rPr>
          <w:rFonts w:asciiTheme="minorEastAsia" w:hAnsiTheme="minorEastAsia" w:cs="Times" w:hint="eastAsia"/>
          <w:sz w:val="24"/>
          <w:szCs w:val="24"/>
        </w:rPr>
        <w:t>乙は</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新会社をして</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かかる閲覧等に必要な協力を行わせるものとする。</w:t>
      </w:r>
    </w:p>
    <w:p w14:paraId="60B44B54"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7FBAB2DF"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第１２条（資金提供）　　　　　　　　　　　　　　　　　　　</w:t>
      </w:r>
    </w:p>
    <w:p w14:paraId="386D21A7" w14:textId="77777777" w:rsidR="003D2F14" w:rsidRPr="00191471" w:rsidRDefault="00494035" w:rsidP="003D2F14">
      <w:pPr>
        <w:pStyle w:val="a4"/>
        <w:widowControl/>
        <w:numPr>
          <w:ilvl w:val="0"/>
          <w:numId w:val="3"/>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甲及び乙は、新会社が</w:t>
      </w:r>
      <w:r w:rsidR="003D2F14" w:rsidRPr="00191471">
        <w:rPr>
          <w:rFonts w:asciiTheme="minorEastAsia" w:hAnsiTheme="minorEastAsia" w:cs="Times" w:hint="eastAsia"/>
          <w:sz w:val="24"/>
          <w:szCs w:val="24"/>
        </w:rPr>
        <w:t>新たに発行する株式を引き受</w:t>
      </w:r>
      <w:r>
        <w:rPr>
          <w:rFonts w:asciiTheme="minorEastAsia" w:hAnsiTheme="minorEastAsia" w:cs="Times" w:hint="eastAsia"/>
          <w:sz w:val="24"/>
          <w:szCs w:val="24"/>
        </w:rPr>
        <w:t>けることにより、新会社の事業の運営に必要な資金を提供することがで</w:t>
      </w:r>
      <w:r w:rsidR="003D2F14" w:rsidRPr="00191471">
        <w:rPr>
          <w:rFonts w:asciiTheme="minorEastAsia" w:hAnsiTheme="minorEastAsia" w:cs="Times" w:hint="eastAsia"/>
          <w:sz w:val="24"/>
          <w:szCs w:val="24"/>
        </w:rPr>
        <w:t>きる。</w:t>
      </w:r>
    </w:p>
    <w:p w14:paraId="4DB0DB42" w14:textId="77777777" w:rsidR="003D2F14" w:rsidRPr="00191471" w:rsidRDefault="00494035" w:rsidP="003D2F14">
      <w:pPr>
        <w:pStyle w:val="a4"/>
        <w:widowControl/>
        <w:numPr>
          <w:ilvl w:val="0"/>
          <w:numId w:val="3"/>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前項の場合、甲及び乙は、当該時点における新会社への出資割合に応じ</w:t>
      </w:r>
      <w:r w:rsidR="003D2F14" w:rsidRPr="00191471">
        <w:rPr>
          <w:rFonts w:asciiTheme="minorEastAsia" w:hAnsiTheme="minorEastAsia" w:cs="Times" w:hint="eastAsia"/>
          <w:sz w:val="24"/>
          <w:szCs w:val="24"/>
        </w:rPr>
        <w:t>て、新株を引き受ける権利を有する。</w:t>
      </w:r>
    </w:p>
    <w:p w14:paraId="14D859C8" w14:textId="77777777" w:rsidR="003D2F14" w:rsidRPr="00191471" w:rsidRDefault="00494035" w:rsidP="003D2F14">
      <w:pPr>
        <w:pStyle w:val="a4"/>
        <w:widowControl/>
        <w:numPr>
          <w:ilvl w:val="0"/>
          <w:numId w:val="3"/>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甲又は乙が前項に基づく新株の引受けの一部又は全部を行わず、かつ、次の各号に定める者の出資割合が次の各号に定める率を下回った場合には、甲及び</w:t>
      </w:r>
      <w:r w:rsidR="003D2F14" w:rsidRPr="00191471">
        <w:rPr>
          <w:rFonts w:asciiTheme="minorEastAsia" w:hAnsiTheme="minorEastAsia" w:cs="Times" w:hint="eastAsia"/>
          <w:sz w:val="24"/>
          <w:szCs w:val="24"/>
        </w:rPr>
        <w:t>乙は、</w:t>
      </w:r>
      <w:r>
        <w:rPr>
          <w:rFonts w:asciiTheme="minorEastAsia" w:hAnsiTheme="minorEastAsia" w:cs="Times" w:hint="eastAsia"/>
          <w:sz w:val="24"/>
          <w:szCs w:val="24"/>
        </w:rPr>
        <w:t>それぞれ</w:t>
      </w:r>
      <w:r w:rsidR="003D2F14" w:rsidRPr="00191471">
        <w:rPr>
          <w:rFonts w:asciiTheme="minorEastAsia" w:hAnsiTheme="minorEastAsia" w:cs="Times" w:hint="eastAsia"/>
          <w:sz w:val="24"/>
          <w:szCs w:val="24"/>
        </w:rPr>
        <w:t>の出資割合を考慮して、本契約を修正する協議を開始するものとする。</w:t>
      </w:r>
    </w:p>
    <w:p w14:paraId="4AF90939" w14:textId="77777777" w:rsidR="003D2F14" w:rsidRPr="00191471" w:rsidRDefault="00332096" w:rsidP="003D2F14">
      <w:pPr>
        <w:widowControl/>
        <w:autoSpaceDE w:val="0"/>
        <w:autoSpaceDN w:val="0"/>
        <w:adjustRightInd w:val="0"/>
        <w:spacing w:line="260" w:lineRule="atLeast"/>
        <w:ind w:leftChars="177" w:left="372"/>
        <w:jc w:val="left"/>
        <w:rPr>
          <w:rFonts w:asciiTheme="minorEastAsia" w:hAnsiTheme="minorEastAsia" w:cs="Times"/>
          <w:sz w:val="24"/>
          <w:szCs w:val="24"/>
        </w:rPr>
      </w:pPr>
      <w:r w:rsidRPr="00191471">
        <w:rPr>
          <w:rFonts w:asciiTheme="minorEastAsia" w:hAnsiTheme="minorEastAsia" w:cs="Times" w:hint="eastAsia"/>
          <w:sz w:val="24"/>
          <w:szCs w:val="24"/>
        </w:rPr>
        <w:t>（１）甲</w:t>
      </w:r>
      <w:r w:rsidR="003D2F14" w:rsidRPr="00191471">
        <w:rPr>
          <w:rFonts w:asciiTheme="minorEastAsia" w:hAnsiTheme="minorEastAsia" w:cs="Times" w:hint="eastAsia"/>
          <w:sz w:val="24"/>
          <w:szCs w:val="24"/>
        </w:rPr>
        <w:t>●％</w:t>
      </w:r>
    </w:p>
    <w:p w14:paraId="4EE3B90E" w14:textId="77777777" w:rsidR="003D2F14" w:rsidRPr="00191471" w:rsidRDefault="00332096" w:rsidP="003D2F14">
      <w:pPr>
        <w:widowControl/>
        <w:autoSpaceDE w:val="0"/>
        <w:autoSpaceDN w:val="0"/>
        <w:adjustRightInd w:val="0"/>
        <w:spacing w:line="260" w:lineRule="atLeast"/>
        <w:ind w:leftChars="177" w:left="372"/>
        <w:jc w:val="left"/>
        <w:rPr>
          <w:rFonts w:asciiTheme="minorEastAsia" w:hAnsiTheme="minorEastAsia" w:cs="Times"/>
          <w:sz w:val="24"/>
          <w:szCs w:val="24"/>
        </w:rPr>
      </w:pPr>
      <w:r w:rsidRPr="00191471">
        <w:rPr>
          <w:rFonts w:asciiTheme="minorEastAsia" w:hAnsiTheme="minorEastAsia" w:cs="Times" w:hint="eastAsia"/>
          <w:sz w:val="24"/>
          <w:szCs w:val="24"/>
        </w:rPr>
        <w:t>（２）乙</w:t>
      </w:r>
      <w:r w:rsidR="003D2F14" w:rsidRPr="00191471">
        <w:rPr>
          <w:rFonts w:asciiTheme="minorEastAsia" w:hAnsiTheme="minorEastAsia" w:cs="Times" w:hint="eastAsia"/>
          <w:sz w:val="24"/>
          <w:szCs w:val="24"/>
        </w:rPr>
        <w:t>●％</w:t>
      </w:r>
    </w:p>
    <w:p w14:paraId="113F36C4"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4124A72A"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第１３条（剰余金の配当）　　　　　　　　　　　　　　　　　</w:t>
      </w:r>
    </w:p>
    <w:p w14:paraId="362DC54F" w14:textId="77777777" w:rsidR="003D2F14" w:rsidRPr="00191471" w:rsidRDefault="00494035" w:rsidP="003D2F14">
      <w:pPr>
        <w:pStyle w:val="a4"/>
        <w:widowControl/>
        <w:numPr>
          <w:ilvl w:val="0"/>
          <w:numId w:val="5"/>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甲及び</w:t>
      </w:r>
      <w:r w:rsidR="003D2F14" w:rsidRPr="00191471">
        <w:rPr>
          <w:rFonts w:asciiTheme="minorEastAsia" w:hAnsiTheme="minorEastAsia" w:cs="Times" w:hint="eastAsia"/>
          <w:sz w:val="24"/>
          <w:szCs w:val="24"/>
        </w:rPr>
        <w:t>乙は、新会</w:t>
      </w:r>
      <w:r>
        <w:rPr>
          <w:rFonts w:asciiTheme="minorEastAsia" w:hAnsiTheme="minorEastAsia" w:cs="Times" w:hint="eastAsia"/>
          <w:sz w:val="24"/>
          <w:szCs w:val="24"/>
        </w:rPr>
        <w:t>社の剰余金につき、新会社の各事業年度の終了後３か月以内に金銭で</w:t>
      </w:r>
      <w:r w:rsidR="003D2F14" w:rsidRPr="00191471">
        <w:rPr>
          <w:rFonts w:asciiTheme="minorEastAsia" w:hAnsiTheme="minorEastAsia" w:cs="Times" w:hint="eastAsia"/>
          <w:sz w:val="24"/>
          <w:szCs w:val="24"/>
        </w:rPr>
        <w:t>配当</w:t>
      </w:r>
      <w:r>
        <w:rPr>
          <w:rFonts w:asciiTheme="minorEastAsia" w:hAnsiTheme="minorEastAsia" w:cs="Times" w:hint="eastAsia"/>
          <w:sz w:val="24"/>
          <w:szCs w:val="24"/>
        </w:rPr>
        <w:t>を受け、その配当額は、甲及び乙の各新会社株式の保有割合にかかわらず</w:t>
      </w:r>
      <w:r w:rsidR="003D2F14" w:rsidRPr="00191471">
        <w:rPr>
          <w:rFonts w:asciiTheme="minorEastAsia" w:hAnsiTheme="minorEastAsia" w:cs="Times" w:hint="eastAsia"/>
          <w:sz w:val="24"/>
          <w:szCs w:val="24"/>
        </w:rPr>
        <w:t>同額とすることを相互に確認する。</w:t>
      </w:r>
    </w:p>
    <w:p w14:paraId="14F73361" w14:textId="77777777" w:rsidR="003D2F14" w:rsidRPr="00191471" w:rsidRDefault="00494035" w:rsidP="003D2F14">
      <w:pPr>
        <w:pStyle w:val="a4"/>
        <w:widowControl/>
        <w:numPr>
          <w:ilvl w:val="0"/>
          <w:numId w:val="5"/>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lastRenderedPageBreak/>
        <w:t>前項の規定にかかわらず</w:t>
      </w:r>
      <w:r w:rsidR="00332096" w:rsidRPr="00191471">
        <w:rPr>
          <w:rFonts w:asciiTheme="minorEastAsia" w:hAnsiTheme="minorEastAsia" w:cs="Times" w:hint="eastAsia"/>
          <w:sz w:val="24"/>
          <w:szCs w:val="24"/>
        </w:rPr>
        <w:t>、新会社の剰余金配当は、新会社設立後</w:t>
      </w:r>
      <w:r w:rsidR="003D2F14" w:rsidRPr="00191471">
        <w:rPr>
          <w:rFonts w:asciiTheme="minorEastAsia" w:hAnsiTheme="minorEastAsia" w:cs="Times" w:hint="eastAsia"/>
          <w:sz w:val="24"/>
          <w:szCs w:val="24"/>
        </w:rPr>
        <w:t>●年間は行わないものとする。</w:t>
      </w:r>
    </w:p>
    <w:p w14:paraId="6A7AD53F"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0553B6E5"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第１４条（知的財産権の処理）　　　　　　　　　　　　　　　</w:t>
      </w:r>
    </w:p>
    <w:p w14:paraId="779C1CF8" w14:textId="77777777" w:rsidR="003D2F14" w:rsidRPr="00191471" w:rsidRDefault="003D2F14" w:rsidP="003D2F14">
      <w:pPr>
        <w:pStyle w:val="a4"/>
        <w:widowControl/>
        <w:numPr>
          <w:ilvl w:val="0"/>
          <w:numId w:val="14"/>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乙は</w:t>
      </w:r>
      <w:r w:rsidRPr="00191471">
        <w:rPr>
          <w:rFonts w:asciiTheme="minorEastAsia" w:hAnsiTheme="minorEastAsia" w:cs="Times"/>
          <w:sz w:val="24"/>
          <w:szCs w:val="24"/>
        </w:rPr>
        <w:t>、</w:t>
      </w:r>
      <w:r w:rsidRPr="00191471">
        <w:rPr>
          <w:rFonts w:asciiTheme="minorEastAsia" w:hAnsiTheme="minorEastAsia" w:cs="Times" w:hint="eastAsia"/>
          <w:sz w:val="24"/>
          <w:szCs w:val="24"/>
        </w:rPr>
        <w:t>新会社に対し</w:t>
      </w:r>
      <w:r w:rsidRPr="00191471">
        <w:rPr>
          <w:rFonts w:asciiTheme="minorEastAsia" w:hAnsiTheme="minorEastAsia" w:cs="Times"/>
          <w:sz w:val="24"/>
          <w:szCs w:val="24"/>
        </w:rPr>
        <w:t>、</w:t>
      </w:r>
      <w:r w:rsidRPr="00191471">
        <w:rPr>
          <w:rFonts w:asciiTheme="minorEastAsia" w:hAnsiTheme="minorEastAsia" w:cs="Times" w:hint="eastAsia"/>
          <w:sz w:val="24"/>
          <w:szCs w:val="24"/>
        </w:rPr>
        <w:t>対象製品に関する知的財産権その他一切の権利を実施</w:t>
      </w:r>
      <w:r w:rsidRPr="00191471">
        <w:rPr>
          <w:rFonts w:asciiTheme="minorEastAsia" w:hAnsiTheme="minorEastAsia" w:cs="Times"/>
          <w:sz w:val="24"/>
          <w:szCs w:val="24"/>
        </w:rPr>
        <w:t>、</w:t>
      </w:r>
      <w:r w:rsidRPr="00191471">
        <w:rPr>
          <w:rFonts w:asciiTheme="minorEastAsia" w:hAnsiTheme="minorEastAsia" w:cs="Times" w:hint="eastAsia"/>
          <w:sz w:val="24"/>
          <w:szCs w:val="24"/>
        </w:rPr>
        <w:t>使用又は利用し</w:t>
      </w:r>
      <w:r w:rsidRPr="00191471">
        <w:rPr>
          <w:rFonts w:asciiTheme="minorEastAsia" w:hAnsiTheme="minorEastAsia" w:cs="Times"/>
          <w:sz w:val="24"/>
          <w:szCs w:val="24"/>
        </w:rPr>
        <w:t>、</w:t>
      </w:r>
      <w:r w:rsidRPr="00191471">
        <w:rPr>
          <w:rFonts w:asciiTheme="minorEastAsia" w:hAnsiTheme="minorEastAsia" w:cs="Times" w:hint="eastAsia"/>
          <w:sz w:val="24"/>
          <w:szCs w:val="24"/>
        </w:rPr>
        <w:t>日本国内において対象製品を独占的に開発</w:t>
      </w:r>
      <w:r w:rsidRPr="00191471">
        <w:rPr>
          <w:rFonts w:asciiTheme="minorEastAsia" w:hAnsiTheme="minorEastAsia" w:cs="Times"/>
          <w:sz w:val="24"/>
          <w:szCs w:val="24"/>
        </w:rPr>
        <w:t>、</w:t>
      </w:r>
      <w:r w:rsidR="00494035">
        <w:rPr>
          <w:rFonts w:asciiTheme="minorEastAsia" w:hAnsiTheme="minorEastAsia" w:cs="Times" w:hint="eastAsia"/>
          <w:sz w:val="24"/>
          <w:szCs w:val="24"/>
        </w:rPr>
        <w:t>製造及び</w:t>
      </w:r>
      <w:r w:rsidRPr="00191471">
        <w:rPr>
          <w:rFonts w:asciiTheme="minorEastAsia" w:hAnsiTheme="minorEastAsia" w:cs="Times" w:hint="eastAsia"/>
          <w:sz w:val="24"/>
          <w:szCs w:val="24"/>
        </w:rPr>
        <w:t>販売することを許諾する。許諾条件については</w:t>
      </w:r>
      <w:r w:rsidRPr="00191471">
        <w:rPr>
          <w:rFonts w:asciiTheme="minorEastAsia" w:hAnsiTheme="minorEastAsia" w:cs="Times"/>
          <w:sz w:val="24"/>
          <w:szCs w:val="24"/>
        </w:rPr>
        <w:t>、</w:t>
      </w:r>
      <w:r w:rsidR="00494035">
        <w:rPr>
          <w:rFonts w:asciiTheme="minorEastAsia" w:hAnsiTheme="minorEastAsia" w:cs="Times" w:hint="eastAsia"/>
          <w:sz w:val="24"/>
          <w:szCs w:val="24"/>
        </w:rPr>
        <w:t>甲及び乙で</w:t>
      </w:r>
      <w:r w:rsidRPr="00191471">
        <w:rPr>
          <w:rFonts w:asciiTheme="minorEastAsia" w:hAnsiTheme="minorEastAsia" w:cs="Times" w:hint="eastAsia"/>
          <w:sz w:val="24"/>
          <w:szCs w:val="24"/>
        </w:rPr>
        <w:t>別途協議の上決定するものとする。</w:t>
      </w:r>
    </w:p>
    <w:p w14:paraId="3B10559F" w14:textId="77777777" w:rsidR="003D2F14" w:rsidRPr="00191471" w:rsidRDefault="00494035" w:rsidP="003D2F14">
      <w:pPr>
        <w:pStyle w:val="a4"/>
        <w:widowControl/>
        <w:numPr>
          <w:ilvl w:val="0"/>
          <w:numId w:val="14"/>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新会社が</w:t>
      </w:r>
      <w:r w:rsidR="003D2F14" w:rsidRPr="00191471">
        <w:rPr>
          <w:rFonts w:asciiTheme="minorEastAsia" w:hAnsiTheme="minorEastAsia" w:cs="Times" w:hint="eastAsia"/>
          <w:sz w:val="24"/>
          <w:szCs w:val="24"/>
        </w:rPr>
        <w:t>新製品を開発した場合</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新製品に関する知的財産権その他一切の権利</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以下「新製品知的財産権」という。</w:t>
      </w:r>
      <w:proofErr w:type="gramStart"/>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は</w:t>
      </w:r>
      <w:proofErr w:type="gramEnd"/>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新会社に帰属するものとする。</w:t>
      </w:r>
    </w:p>
    <w:p w14:paraId="7CB19497" w14:textId="77777777" w:rsidR="003D2F14" w:rsidRPr="00191471" w:rsidRDefault="003D2F14" w:rsidP="003D2F14">
      <w:pPr>
        <w:pStyle w:val="a4"/>
        <w:widowControl/>
        <w:numPr>
          <w:ilvl w:val="0"/>
          <w:numId w:val="14"/>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甲は</w:t>
      </w:r>
      <w:r w:rsidRPr="00191471">
        <w:rPr>
          <w:rFonts w:asciiTheme="minorEastAsia" w:hAnsiTheme="minorEastAsia" w:cs="Times"/>
          <w:sz w:val="24"/>
          <w:szCs w:val="24"/>
        </w:rPr>
        <w:t>、</w:t>
      </w:r>
      <w:r w:rsidR="00494035">
        <w:rPr>
          <w:rFonts w:asciiTheme="minorEastAsia" w:hAnsiTheme="minorEastAsia" w:cs="Times" w:hint="eastAsia"/>
          <w:sz w:val="24"/>
          <w:szCs w:val="24"/>
        </w:rPr>
        <w:t>新会社が</w:t>
      </w:r>
      <w:r w:rsidRPr="00191471">
        <w:rPr>
          <w:rFonts w:asciiTheme="minorEastAsia" w:hAnsiTheme="minorEastAsia" w:cs="Times" w:hint="eastAsia"/>
          <w:sz w:val="24"/>
          <w:szCs w:val="24"/>
        </w:rPr>
        <w:t>解散・清算した場合には</w:t>
      </w:r>
      <w:r w:rsidRPr="00191471">
        <w:rPr>
          <w:rFonts w:asciiTheme="minorEastAsia" w:hAnsiTheme="minorEastAsia" w:cs="Times"/>
          <w:sz w:val="24"/>
          <w:szCs w:val="24"/>
        </w:rPr>
        <w:t>、</w:t>
      </w:r>
      <w:r w:rsidR="00494035">
        <w:rPr>
          <w:rFonts w:asciiTheme="minorEastAsia" w:hAnsiTheme="minorEastAsia" w:cs="Times" w:hint="eastAsia"/>
          <w:sz w:val="24"/>
          <w:szCs w:val="24"/>
        </w:rPr>
        <w:t>前項に基づき新会社に帰属した新製品知的財産権を乙が</w:t>
      </w:r>
      <w:r w:rsidRPr="00191471">
        <w:rPr>
          <w:rFonts w:asciiTheme="minorEastAsia" w:hAnsiTheme="minorEastAsia" w:cs="Times" w:hint="eastAsia"/>
          <w:sz w:val="24"/>
          <w:szCs w:val="24"/>
        </w:rPr>
        <w:t>新会社から買い取ることに合意するものとする。この場合において、</w:t>
      </w:r>
      <w:proofErr w:type="gramStart"/>
      <w:r w:rsidRPr="00191471">
        <w:rPr>
          <w:rFonts w:asciiTheme="minorEastAsia" w:hAnsiTheme="minorEastAsia" w:cs="Times" w:hint="eastAsia"/>
          <w:sz w:val="24"/>
          <w:szCs w:val="24"/>
        </w:rPr>
        <w:t>買取</w:t>
      </w:r>
      <w:proofErr w:type="gramEnd"/>
      <w:r w:rsidRPr="00191471">
        <w:rPr>
          <w:rFonts w:asciiTheme="minorEastAsia" w:hAnsiTheme="minorEastAsia" w:cs="Times" w:hint="eastAsia"/>
          <w:sz w:val="24"/>
          <w:szCs w:val="24"/>
        </w:rPr>
        <w:t>価格等の</w:t>
      </w:r>
      <w:proofErr w:type="gramStart"/>
      <w:r w:rsidRPr="00191471">
        <w:rPr>
          <w:rFonts w:asciiTheme="minorEastAsia" w:hAnsiTheme="minorEastAsia" w:cs="Times" w:hint="eastAsia"/>
          <w:sz w:val="24"/>
          <w:szCs w:val="24"/>
        </w:rPr>
        <w:t>買取</w:t>
      </w:r>
      <w:proofErr w:type="gramEnd"/>
      <w:r w:rsidRPr="00191471">
        <w:rPr>
          <w:rFonts w:asciiTheme="minorEastAsia" w:hAnsiTheme="minorEastAsia" w:cs="Times" w:hint="eastAsia"/>
          <w:sz w:val="24"/>
          <w:szCs w:val="24"/>
        </w:rPr>
        <w:t>条件については</w:t>
      </w:r>
      <w:r w:rsidRPr="00191471">
        <w:rPr>
          <w:rFonts w:asciiTheme="minorEastAsia" w:hAnsiTheme="minorEastAsia" w:cs="Times"/>
          <w:sz w:val="24"/>
          <w:szCs w:val="24"/>
        </w:rPr>
        <w:t>.</w:t>
      </w:r>
      <w:r w:rsidR="00494035">
        <w:rPr>
          <w:rFonts w:asciiTheme="minorEastAsia" w:hAnsiTheme="minorEastAsia" w:cs="Times" w:hint="eastAsia"/>
          <w:sz w:val="24"/>
          <w:szCs w:val="24"/>
        </w:rPr>
        <w:t>甲及び乙が別途協議の上で</w:t>
      </w:r>
      <w:r w:rsidRPr="00191471">
        <w:rPr>
          <w:rFonts w:asciiTheme="minorEastAsia" w:hAnsiTheme="minorEastAsia" w:cs="Times" w:hint="eastAsia"/>
          <w:sz w:val="24"/>
          <w:szCs w:val="24"/>
        </w:rPr>
        <w:t>決定するものとする。</w:t>
      </w:r>
    </w:p>
    <w:p w14:paraId="439E7145"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306C4D31"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第１５条（競業禁止）　　　　　　　　　　　　　　　　　　　</w:t>
      </w:r>
    </w:p>
    <w:p w14:paraId="45DA2492" w14:textId="77777777" w:rsidR="003D2F14" w:rsidRPr="00191471" w:rsidRDefault="00494035" w:rsidP="003D2F14">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 xml:space="preserve">　甲及び乙は、本契約期間中及び</w:t>
      </w:r>
      <w:r w:rsidR="003D2F14" w:rsidRPr="00191471">
        <w:rPr>
          <w:rFonts w:asciiTheme="minorEastAsia" w:hAnsiTheme="minorEastAsia" w:cs="Times" w:hint="eastAsia"/>
          <w:sz w:val="24"/>
          <w:szCs w:val="24"/>
        </w:rPr>
        <w:t>本契約終了後２年間は、次の行為を行ってはならない。</w:t>
      </w:r>
    </w:p>
    <w:p w14:paraId="5CB9D1B9" w14:textId="77777777" w:rsidR="003D2F14" w:rsidRPr="00191471" w:rsidRDefault="00494035" w:rsidP="003D2F14">
      <w:pPr>
        <w:widowControl/>
        <w:autoSpaceDE w:val="0"/>
        <w:autoSpaceDN w:val="0"/>
        <w:adjustRightInd w:val="0"/>
        <w:spacing w:line="260" w:lineRule="atLeast"/>
        <w:ind w:left="708" w:hangingChars="295" w:hanging="708"/>
        <w:jc w:val="left"/>
        <w:rPr>
          <w:rFonts w:asciiTheme="minorEastAsia" w:hAnsiTheme="minorEastAsia" w:cs="Times"/>
          <w:sz w:val="24"/>
          <w:szCs w:val="24"/>
        </w:rPr>
      </w:pPr>
      <w:r>
        <w:rPr>
          <w:rFonts w:asciiTheme="minorEastAsia" w:hAnsiTheme="minorEastAsia" w:cs="Times" w:hint="eastAsia"/>
          <w:sz w:val="24"/>
          <w:szCs w:val="24"/>
        </w:rPr>
        <w:t>（１）自ら又は第三者をして、新会社が行う対象製品の製造及び販売並び</w:t>
      </w:r>
      <w:r w:rsidR="003D2F14" w:rsidRPr="00191471">
        <w:rPr>
          <w:rFonts w:asciiTheme="minorEastAsia" w:hAnsiTheme="minorEastAsia" w:cs="Times" w:hint="eastAsia"/>
          <w:sz w:val="24"/>
          <w:szCs w:val="24"/>
        </w:rPr>
        <w:t>に新製品の開発</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製造</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販売等の事業と競合する事業(以下「競合事業」という)を行うこと</w:t>
      </w:r>
    </w:p>
    <w:p w14:paraId="5FAF9A7E" w14:textId="77777777" w:rsidR="003D2F14" w:rsidRPr="00191471" w:rsidRDefault="003D2F14" w:rsidP="003D2F14">
      <w:pPr>
        <w:widowControl/>
        <w:autoSpaceDE w:val="0"/>
        <w:autoSpaceDN w:val="0"/>
        <w:adjustRightInd w:val="0"/>
        <w:spacing w:line="260" w:lineRule="atLeast"/>
        <w:ind w:left="708"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（２）自ら又は関連会社をして</w:t>
      </w:r>
      <w:r w:rsidRPr="00191471">
        <w:rPr>
          <w:rFonts w:asciiTheme="minorEastAsia" w:hAnsiTheme="minorEastAsia" w:cs="Times"/>
          <w:sz w:val="24"/>
          <w:szCs w:val="24"/>
        </w:rPr>
        <w:t>、</w:t>
      </w:r>
      <w:r w:rsidRPr="00191471">
        <w:rPr>
          <w:rFonts w:asciiTheme="minorEastAsia" w:hAnsiTheme="minorEastAsia" w:cs="Times" w:hint="eastAsia"/>
          <w:sz w:val="24"/>
          <w:szCs w:val="24"/>
        </w:rPr>
        <w:t>競合事業を営む事業者(以下「競合事業者」という。</w:t>
      </w:r>
      <w:proofErr w:type="gramStart"/>
      <w:r w:rsidRPr="00191471">
        <w:rPr>
          <w:rFonts w:asciiTheme="minorEastAsia" w:hAnsiTheme="minorEastAsia" w:cs="Times" w:hint="eastAsia"/>
          <w:sz w:val="24"/>
          <w:szCs w:val="24"/>
        </w:rPr>
        <w:t>)に</w:t>
      </w:r>
      <w:proofErr w:type="gramEnd"/>
      <w:r w:rsidRPr="00191471">
        <w:rPr>
          <w:rFonts w:asciiTheme="minorEastAsia" w:hAnsiTheme="minorEastAsia" w:cs="Times" w:hint="eastAsia"/>
          <w:sz w:val="24"/>
          <w:szCs w:val="24"/>
        </w:rPr>
        <w:t>出資し</w:t>
      </w:r>
      <w:r w:rsidRPr="00191471">
        <w:rPr>
          <w:rFonts w:asciiTheme="minorEastAsia" w:hAnsiTheme="minorEastAsia" w:cs="Times"/>
          <w:sz w:val="24"/>
          <w:szCs w:val="24"/>
        </w:rPr>
        <w:t>、</w:t>
      </w:r>
      <w:r w:rsidRPr="00191471">
        <w:rPr>
          <w:rFonts w:asciiTheme="minorEastAsia" w:hAnsiTheme="minorEastAsia" w:cs="Times" w:hint="eastAsia"/>
          <w:sz w:val="24"/>
          <w:szCs w:val="24"/>
        </w:rPr>
        <w:t>又は経営に参画すること</w:t>
      </w:r>
    </w:p>
    <w:p w14:paraId="6EC6D060" w14:textId="77777777" w:rsidR="003D2F14" w:rsidRPr="00191471" w:rsidRDefault="003D2F14" w:rsidP="003D2F14">
      <w:pPr>
        <w:widowControl/>
        <w:autoSpaceDE w:val="0"/>
        <w:autoSpaceDN w:val="0"/>
        <w:adjustRightInd w:val="0"/>
        <w:spacing w:line="260" w:lineRule="atLeast"/>
        <w:ind w:left="708"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（３）自ら又は関連会社の役員又は従業員を競合事業者の役員又は従業員として従事させること</w:t>
      </w:r>
    </w:p>
    <w:p w14:paraId="5C34F5B3"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76C2B38F"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第１６条（株式の譲渡制限）　　　　　　　　　　　　　　　　</w:t>
      </w:r>
    </w:p>
    <w:p w14:paraId="266F657E" w14:textId="77777777" w:rsidR="003D2F14" w:rsidRPr="00191471" w:rsidRDefault="00494035" w:rsidP="003D2F14">
      <w:pPr>
        <w:pStyle w:val="a4"/>
        <w:widowControl/>
        <w:numPr>
          <w:ilvl w:val="0"/>
          <w:numId w:val="6"/>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甲及び</w:t>
      </w:r>
      <w:r w:rsidR="00332096" w:rsidRPr="00191471">
        <w:rPr>
          <w:rFonts w:asciiTheme="minorEastAsia" w:hAnsiTheme="minorEastAsia" w:cs="Times" w:hint="eastAsia"/>
          <w:sz w:val="24"/>
          <w:szCs w:val="24"/>
        </w:rPr>
        <w:t>乙は、新会社設立後</w:t>
      </w:r>
      <w:r w:rsidR="003D2F14" w:rsidRPr="00191471">
        <w:rPr>
          <w:rFonts w:asciiTheme="minorEastAsia" w:hAnsiTheme="minorEastAsia" w:cs="Times" w:hint="eastAsia"/>
          <w:sz w:val="24"/>
          <w:szCs w:val="24"/>
        </w:rPr>
        <w:t>●年間は、その保有する新会社株式につき、第三者に対する譲渡、担保の設定等の一切の処分をしてはならない。</w:t>
      </w:r>
    </w:p>
    <w:p w14:paraId="1A956605" w14:textId="77777777" w:rsidR="003D2F14" w:rsidRPr="00191471" w:rsidRDefault="00332096" w:rsidP="003D2F14">
      <w:pPr>
        <w:pStyle w:val="a4"/>
        <w:widowControl/>
        <w:numPr>
          <w:ilvl w:val="0"/>
          <w:numId w:val="6"/>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新会社設立後</w:t>
      </w:r>
      <w:r w:rsidR="003D2F14" w:rsidRPr="00191471">
        <w:rPr>
          <w:rFonts w:asciiTheme="minorEastAsia" w:hAnsiTheme="minorEastAsia" w:cs="Times" w:hint="eastAsia"/>
          <w:sz w:val="24"/>
          <w:szCs w:val="24"/>
        </w:rPr>
        <w:t>●年を経過した後甲又は乙</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以下本条において「譲渡申出者」という。</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は</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第三者に対してその保有する新会社の株式の全部又は一部</w:t>
      </w:r>
      <w:r w:rsidR="003D2F14" w:rsidRPr="00191471">
        <w:rPr>
          <w:rFonts w:asciiTheme="minorEastAsia" w:hAnsiTheme="minorEastAsia" w:cs="Times"/>
          <w:sz w:val="24"/>
          <w:szCs w:val="24"/>
        </w:rPr>
        <w:t xml:space="preserve"> (</w:t>
      </w:r>
      <w:r w:rsidR="003D2F14" w:rsidRPr="00191471">
        <w:rPr>
          <w:rFonts w:asciiTheme="minorEastAsia" w:hAnsiTheme="minorEastAsia" w:cs="Times" w:hint="eastAsia"/>
          <w:sz w:val="24"/>
          <w:szCs w:val="24"/>
        </w:rPr>
        <w:t>以下「譲渡対象株式」という。</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を譲渡しようとする場合には</w:t>
      </w:r>
      <w:r w:rsidR="003D2F14" w:rsidRPr="00191471">
        <w:rPr>
          <w:rFonts w:asciiTheme="minorEastAsia" w:hAnsiTheme="minorEastAsia" w:cs="Times"/>
          <w:sz w:val="24"/>
          <w:szCs w:val="24"/>
        </w:rPr>
        <w:t>、あらか</w:t>
      </w:r>
      <w:r w:rsidR="003D2F14" w:rsidRPr="00191471">
        <w:rPr>
          <w:rFonts w:asciiTheme="minorEastAsia" w:hAnsiTheme="minorEastAsia" w:cs="Times" w:hint="eastAsia"/>
          <w:sz w:val="24"/>
          <w:szCs w:val="24"/>
        </w:rPr>
        <w:t>じめ</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譲渡予定先</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譲渡対象株式の数</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譲渡価格その他譲渡の主要条件を</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相手方当事者に対して書面にて通知するものとする</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以下「譲渡希望通知」という。</w:t>
      </w:r>
      <w:r w:rsidR="003D2F14" w:rsidRPr="00191471">
        <w:rPr>
          <w:rFonts w:asciiTheme="minorEastAsia" w:hAnsiTheme="minorEastAsia" w:cs="Times"/>
          <w:sz w:val="24"/>
          <w:szCs w:val="24"/>
        </w:rPr>
        <w:t>)</w:t>
      </w:r>
      <w:r w:rsidR="00494035">
        <w:rPr>
          <w:rFonts w:asciiTheme="minorEastAsia" w:hAnsiTheme="minorEastAsia" w:cs="Times" w:hint="eastAsia"/>
          <w:sz w:val="24"/>
          <w:szCs w:val="24"/>
        </w:rPr>
        <w:t>。当該通知を受けた相手方当事者は、次の各号に掲げ</w:t>
      </w:r>
      <w:r w:rsidR="003D2F14" w:rsidRPr="00191471">
        <w:rPr>
          <w:rFonts w:asciiTheme="minorEastAsia" w:hAnsiTheme="minorEastAsia" w:cs="Times" w:hint="eastAsia"/>
          <w:sz w:val="24"/>
          <w:szCs w:val="24"/>
        </w:rPr>
        <w:t>る価額のう</w:t>
      </w:r>
      <w:r w:rsidR="00494035">
        <w:rPr>
          <w:rFonts w:asciiTheme="minorEastAsia" w:hAnsiTheme="minorEastAsia" w:cs="Times" w:hint="eastAsia"/>
          <w:sz w:val="24"/>
          <w:szCs w:val="24"/>
        </w:rPr>
        <w:lastRenderedPageBreak/>
        <w:t>ち当該相手方当事者が選択した価額にて、譲渡対象株式を譲渡申出者から買い取ることがで</w:t>
      </w:r>
      <w:r w:rsidR="003D2F14" w:rsidRPr="00191471">
        <w:rPr>
          <w:rFonts w:asciiTheme="minorEastAsia" w:hAnsiTheme="minorEastAsia" w:cs="Times" w:hint="eastAsia"/>
          <w:sz w:val="24"/>
          <w:szCs w:val="24"/>
        </w:rPr>
        <w:t>きるものとし、かかる買取りを希望する場合には、譲渡希望通知受領後３０日以内</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以下「先買権行使期間」という。</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に、譲</w:t>
      </w:r>
      <w:r w:rsidR="00494035">
        <w:rPr>
          <w:rFonts w:asciiTheme="minorEastAsia" w:hAnsiTheme="minorEastAsia" w:cs="Times" w:hint="eastAsia"/>
          <w:sz w:val="24"/>
          <w:szCs w:val="24"/>
        </w:rPr>
        <w:t>渡申出者に対し、その旨書面にて通知するものとする。かかる通知が</w:t>
      </w:r>
      <w:r w:rsidR="003D2F14" w:rsidRPr="00191471">
        <w:rPr>
          <w:rFonts w:asciiTheme="minorEastAsia" w:hAnsiTheme="minorEastAsia" w:cs="Times" w:hint="eastAsia"/>
          <w:sz w:val="24"/>
          <w:szCs w:val="24"/>
        </w:rPr>
        <w:t>なされた場合、譲渡申</w:t>
      </w:r>
      <w:r w:rsidR="00494035">
        <w:rPr>
          <w:rFonts w:asciiTheme="minorEastAsia" w:hAnsiTheme="minorEastAsia" w:cs="Times" w:hint="eastAsia"/>
          <w:sz w:val="24"/>
          <w:szCs w:val="24"/>
        </w:rPr>
        <w:t>出者は本条に定めるところに従い、譲渡対象株式を売り渡さなければならないものとする。ただし、当該通知を受けた相手方当事者が</w:t>
      </w:r>
      <w:r w:rsidR="003D2F14" w:rsidRPr="00191471">
        <w:rPr>
          <w:rFonts w:asciiTheme="minorEastAsia" w:hAnsiTheme="minorEastAsia" w:cs="Times" w:hint="eastAsia"/>
          <w:sz w:val="24"/>
          <w:szCs w:val="24"/>
        </w:rPr>
        <w:t>上記期間内に譲渡申出者に対して買取りの意思を表明しない場合には、譲渡申出者は、譲渡希望通知記載の譲渡</w:t>
      </w:r>
      <w:r w:rsidR="00494035">
        <w:rPr>
          <w:rFonts w:asciiTheme="minorEastAsia" w:hAnsiTheme="minorEastAsia" w:cs="Times" w:hint="eastAsia"/>
          <w:sz w:val="24"/>
          <w:szCs w:val="24"/>
        </w:rPr>
        <w:t>条件で、かつ、本契約上の譲渡申出者の地位を譲渡予定先が</w:t>
      </w:r>
      <w:r w:rsidR="003D2F14" w:rsidRPr="00191471">
        <w:rPr>
          <w:rFonts w:asciiTheme="minorEastAsia" w:hAnsiTheme="minorEastAsia" w:cs="Times" w:hint="eastAsia"/>
          <w:sz w:val="24"/>
          <w:szCs w:val="24"/>
        </w:rPr>
        <w:t>承継することを条件</w:t>
      </w:r>
      <w:r w:rsidR="00494035">
        <w:rPr>
          <w:rFonts w:asciiTheme="minorEastAsia" w:hAnsiTheme="minorEastAsia" w:cs="Times" w:hint="eastAsia"/>
          <w:sz w:val="24"/>
          <w:szCs w:val="24"/>
        </w:rPr>
        <w:t>に、譲渡対象株式を譲渡希望通知記載の譲渡予定先に譲渡することがで</w:t>
      </w:r>
      <w:r w:rsidR="003D2F14" w:rsidRPr="00191471">
        <w:rPr>
          <w:rFonts w:asciiTheme="minorEastAsia" w:hAnsiTheme="minorEastAsia" w:cs="Times" w:hint="eastAsia"/>
          <w:sz w:val="24"/>
          <w:szCs w:val="24"/>
        </w:rPr>
        <w:t>きるものとする。</w:t>
      </w:r>
    </w:p>
    <w:p w14:paraId="7077A016" w14:textId="77777777" w:rsidR="003D2F14" w:rsidRPr="00191471" w:rsidRDefault="003D2F14" w:rsidP="003D2F14">
      <w:pPr>
        <w:widowControl/>
        <w:autoSpaceDE w:val="0"/>
        <w:autoSpaceDN w:val="0"/>
        <w:adjustRightInd w:val="0"/>
        <w:spacing w:line="260" w:lineRule="atLeast"/>
        <w:ind w:leftChars="177" w:left="372"/>
        <w:jc w:val="left"/>
        <w:rPr>
          <w:rFonts w:asciiTheme="minorEastAsia" w:hAnsiTheme="minorEastAsia" w:cs="Times"/>
          <w:sz w:val="24"/>
          <w:szCs w:val="24"/>
        </w:rPr>
      </w:pPr>
      <w:r w:rsidRPr="00191471">
        <w:rPr>
          <w:rFonts w:asciiTheme="minorEastAsia" w:hAnsiTheme="minorEastAsia" w:cs="Times" w:hint="eastAsia"/>
          <w:sz w:val="24"/>
          <w:szCs w:val="24"/>
        </w:rPr>
        <w:t>（１）譲渡希望通知記載の譲渡価格</w:t>
      </w:r>
    </w:p>
    <w:p w14:paraId="384556C4" w14:textId="77777777" w:rsidR="003D2F14" w:rsidRPr="00191471" w:rsidRDefault="00494035"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Pr>
          <w:rFonts w:asciiTheme="minorEastAsia" w:hAnsiTheme="minorEastAsia" w:cs="Times" w:hint="eastAsia"/>
          <w:sz w:val="24"/>
          <w:szCs w:val="24"/>
        </w:rPr>
        <w:t>（２）譲渡希望通知が</w:t>
      </w:r>
      <w:r w:rsidR="003D2F14" w:rsidRPr="00191471">
        <w:rPr>
          <w:rFonts w:asciiTheme="minorEastAsia" w:hAnsiTheme="minorEastAsia" w:cs="Times" w:hint="eastAsia"/>
          <w:sz w:val="24"/>
          <w:szCs w:val="24"/>
        </w:rPr>
        <w:t>なされた日の直前の四半期末における新会社の純資産額を</w:t>
      </w:r>
      <w:r w:rsidR="003D2F14" w:rsidRPr="00191471">
        <w:rPr>
          <w:rFonts w:asciiTheme="minorEastAsia" w:hAnsiTheme="minorEastAsia" w:cs="Times"/>
          <w:sz w:val="24"/>
          <w:szCs w:val="24"/>
        </w:rPr>
        <w:t>、</w:t>
      </w:r>
      <w:r>
        <w:rPr>
          <w:rFonts w:asciiTheme="minorEastAsia" w:hAnsiTheme="minorEastAsia" w:cs="Times" w:hint="eastAsia"/>
          <w:sz w:val="24"/>
          <w:szCs w:val="24"/>
        </w:rPr>
        <w:t>当該日における新会社の発行済み株式総数で</w:t>
      </w:r>
      <w:r w:rsidR="003D2F14" w:rsidRPr="00191471">
        <w:rPr>
          <w:rFonts w:asciiTheme="minorEastAsia" w:hAnsiTheme="minorEastAsia" w:cs="Times" w:hint="eastAsia"/>
          <w:sz w:val="24"/>
          <w:szCs w:val="24"/>
        </w:rPr>
        <w:t>除することにより算定される額</w:t>
      </w:r>
    </w:p>
    <w:p w14:paraId="571E70E6" w14:textId="77777777" w:rsidR="003D2F14" w:rsidRPr="00191471" w:rsidRDefault="00494035" w:rsidP="003D2F14">
      <w:pPr>
        <w:pStyle w:val="a4"/>
        <w:widowControl/>
        <w:numPr>
          <w:ilvl w:val="0"/>
          <w:numId w:val="6"/>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甲及び</w:t>
      </w:r>
      <w:r w:rsidR="003D2F14" w:rsidRPr="00191471">
        <w:rPr>
          <w:rFonts w:asciiTheme="minorEastAsia" w:hAnsiTheme="minorEastAsia" w:cs="Times" w:hint="eastAsia"/>
          <w:sz w:val="24"/>
          <w:szCs w:val="24"/>
        </w:rPr>
        <w:t>乙は</w:t>
      </w:r>
      <w:r w:rsidR="003D2F14" w:rsidRPr="00191471">
        <w:rPr>
          <w:rFonts w:asciiTheme="minorEastAsia" w:hAnsiTheme="minorEastAsia" w:cs="Times"/>
          <w:sz w:val="24"/>
          <w:szCs w:val="24"/>
        </w:rPr>
        <w:t>、</w:t>
      </w:r>
      <w:r>
        <w:rPr>
          <w:rFonts w:asciiTheme="minorEastAsia" w:hAnsiTheme="minorEastAsia" w:cs="Times" w:hint="eastAsia"/>
          <w:sz w:val="24"/>
          <w:szCs w:val="24"/>
        </w:rPr>
        <w:t>前項の規定に従い新会社株式の譲渡が</w:t>
      </w:r>
      <w:r w:rsidR="003D2F14" w:rsidRPr="00191471">
        <w:rPr>
          <w:rFonts w:asciiTheme="minorEastAsia" w:hAnsiTheme="minorEastAsia" w:cs="Times" w:hint="eastAsia"/>
          <w:sz w:val="24"/>
          <w:szCs w:val="24"/>
        </w:rPr>
        <w:t>なされる場合には</w:t>
      </w:r>
      <w:r w:rsidR="003D2F14" w:rsidRPr="00191471">
        <w:rPr>
          <w:rFonts w:asciiTheme="minorEastAsia" w:hAnsiTheme="minorEastAsia" w:cs="Times"/>
          <w:sz w:val="24"/>
          <w:szCs w:val="24"/>
        </w:rPr>
        <w:t>、</w:t>
      </w:r>
      <w:r>
        <w:rPr>
          <w:rFonts w:asciiTheme="minorEastAsia" w:hAnsiTheme="minorEastAsia" w:cs="Times" w:hint="eastAsia"/>
          <w:sz w:val="24"/>
          <w:szCs w:val="24"/>
        </w:rPr>
        <w:t>当該譲渡について承認が</w:t>
      </w:r>
      <w:r w:rsidR="003D2F14" w:rsidRPr="00191471">
        <w:rPr>
          <w:rFonts w:asciiTheme="minorEastAsia" w:hAnsiTheme="minorEastAsia" w:cs="Times" w:hint="eastAsia"/>
          <w:sz w:val="24"/>
          <w:szCs w:val="24"/>
        </w:rPr>
        <w:t>なされるよう</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必要となる一切の行為を行うものとする。</w:t>
      </w:r>
    </w:p>
    <w:p w14:paraId="45DDFD46"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704A3879"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第１７条（</w:t>
      </w:r>
      <w:r w:rsidRPr="00191471">
        <w:rPr>
          <w:rFonts w:asciiTheme="minorEastAsia" w:hAnsiTheme="minorEastAsia" w:cs="Times"/>
          <w:sz w:val="24"/>
          <w:szCs w:val="24"/>
        </w:rPr>
        <w:t>コール・オプション</w:t>
      </w:r>
      <w:r w:rsidRPr="00191471">
        <w:rPr>
          <w:rFonts w:asciiTheme="minorEastAsia" w:hAnsiTheme="minorEastAsia" w:cs="Times" w:hint="eastAsia"/>
          <w:sz w:val="24"/>
          <w:szCs w:val="24"/>
        </w:rPr>
        <w:t xml:space="preserve">）　　　　　　　　　　　　　　　</w:t>
      </w:r>
    </w:p>
    <w:p w14:paraId="6A657630" w14:textId="77777777" w:rsidR="003D2F14" w:rsidRPr="00191471" w:rsidRDefault="003D2F14" w:rsidP="003D2F14">
      <w:pPr>
        <w:pStyle w:val="a4"/>
        <w:widowControl/>
        <w:numPr>
          <w:ilvl w:val="0"/>
          <w:numId w:val="7"/>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相手方(以下「違反当事者」といい、もう一方の当事者を「請求当事者」という。</w:t>
      </w:r>
      <w:proofErr w:type="gramStart"/>
      <w:r w:rsidRPr="00191471">
        <w:rPr>
          <w:rFonts w:asciiTheme="minorEastAsia" w:hAnsiTheme="minorEastAsia" w:cs="Times"/>
          <w:sz w:val="24"/>
          <w:szCs w:val="24"/>
        </w:rPr>
        <w:t>)</w:t>
      </w:r>
      <w:r w:rsidRPr="00191471">
        <w:rPr>
          <w:rFonts w:asciiTheme="minorEastAsia" w:hAnsiTheme="minorEastAsia" w:cs="Times" w:hint="eastAsia"/>
          <w:sz w:val="24"/>
          <w:szCs w:val="24"/>
        </w:rPr>
        <w:t>に</w:t>
      </w:r>
      <w:proofErr w:type="gramEnd"/>
      <w:r w:rsidRPr="00191471">
        <w:rPr>
          <w:rFonts w:asciiTheme="minorEastAsia" w:hAnsiTheme="minorEastAsia" w:cs="Times" w:hint="eastAsia"/>
          <w:sz w:val="24"/>
          <w:szCs w:val="24"/>
        </w:rPr>
        <w:t>以下の各号に規定する事由が発生した場合、請求当事者は、違反当事者が保有する新会社株式の全部又は一部を買い取ることを書面にて請求することができるものとし</w:t>
      </w:r>
      <w:r w:rsidRPr="00191471">
        <w:rPr>
          <w:rFonts w:asciiTheme="minorEastAsia" w:hAnsiTheme="minorEastAsia" w:cs="Times"/>
          <w:sz w:val="24"/>
          <w:szCs w:val="24"/>
        </w:rPr>
        <w:t>(</w:t>
      </w:r>
      <w:r w:rsidRPr="00191471">
        <w:rPr>
          <w:rFonts w:asciiTheme="minorEastAsia" w:hAnsiTheme="minorEastAsia" w:cs="Times" w:hint="eastAsia"/>
          <w:sz w:val="24"/>
          <w:szCs w:val="24"/>
        </w:rPr>
        <w:t>以下「買取希望請求」という。</w:t>
      </w:r>
      <w:r w:rsidRPr="00191471">
        <w:rPr>
          <w:rFonts w:asciiTheme="minorEastAsia" w:hAnsiTheme="minorEastAsia" w:cs="Times"/>
          <w:sz w:val="24"/>
          <w:szCs w:val="24"/>
        </w:rPr>
        <w:t>)</w:t>
      </w:r>
      <w:r w:rsidRPr="00191471">
        <w:rPr>
          <w:rFonts w:asciiTheme="minorEastAsia" w:hAnsiTheme="minorEastAsia" w:cs="Times" w:hint="eastAsia"/>
          <w:sz w:val="24"/>
          <w:szCs w:val="24"/>
        </w:rPr>
        <w:t>、違反当事者は、当該請求に基づいて自己の保有する新会社株式を請求当事者に売却するものとする。</w:t>
      </w:r>
    </w:p>
    <w:p w14:paraId="5173EF92" w14:textId="77777777" w:rsidR="003D2F14" w:rsidRPr="00191471" w:rsidRDefault="00494035" w:rsidP="003D2F14">
      <w:pPr>
        <w:widowControl/>
        <w:autoSpaceDE w:val="0"/>
        <w:autoSpaceDN w:val="0"/>
        <w:adjustRightInd w:val="0"/>
        <w:spacing w:line="260" w:lineRule="atLeast"/>
        <w:ind w:leftChars="178" w:left="1080" w:hangingChars="294" w:hanging="706"/>
        <w:jc w:val="left"/>
        <w:rPr>
          <w:rFonts w:asciiTheme="minorEastAsia" w:hAnsiTheme="minorEastAsia" w:cs="Times"/>
          <w:sz w:val="24"/>
          <w:szCs w:val="24"/>
        </w:rPr>
      </w:pPr>
      <w:r>
        <w:rPr>
          <w:rFonts w:asciiTheme="minorEastAsia" w:hAnsiTheme="minorEastAsia" w:cs="Times" w:hint="eastAsia"/>
          <w:sz w:val="24"/>
          <w:szCs w:val="24"/>
        </w:rPr>
        <w:t>（１）本契約のいずれかの条項に違反し、請求当事者が当該違反の是正を書面により求めたにもかかわらず</w:t>
      </w:r>
      <w:r w:rsidR="003D2F14" w:rsidRPr="00191471">
        <w:rPr>
          <w:rFonts w:asciiTheme="minorEastAsia" w:hAnsiTheme="minorEastAsia" w:cs="Times"/>
          <w:sz w:val="24"/>
          <w:szCs w:val="24"/>
        </w:rPr>
        <w:t>、</w:t>
      </w:r>
      <w:r w:rsidR="00332096" w:rsidRPr="00191471">
        <w:rPr>
          <w:rFonts w:asciiTheme="minorEastAsia" w:hAnsiTheme="minorEastAsia" w:cs="Times" w:hint="eastAsia"/>
          <w:sz w:val="24"/>
          <w:szCs w:val="24"/>
        </w:rPr>
        <w:t>当該書面到達後</w:t>
      </w:r>
      <w:r>
        <w:rPr>
          <w:rFonts w:asciiTheme="minorEastAsia" w:hAnsiTheme="minorEastAsia" w:cs="Times" w:hint="eastAsia"/>
          <w:sz w:val="24"/>
          <w:szCs w:val="24"/>
        </w:rPr>
        <w:t>●日以内にかかる違反が</w:t>
      </w:r>
      <w:r w:rsidR="003D2F14" w:rsidRPr="00191471">
        <w:rPr>
          <w:rFonts w:asciiTheme="minorEastAsia" w:hAnsiTheme="minorEastAsia" w:cs="Times" w:hint="eastAsia"/>
          <w:sz w:val="24"/>
          <w:szCs w:val="24"/>
        </w:rPr>
        <w:t>是正されない場合</w:t>
      </w:r>
    </w:p>
    <w:p w14:paraId="67BA8F99" w14:textId="77777777" w:rsidR="003D2F14" w:rsidRPr="00191471" w:rsidRDefault="003D2F14" w:rsidP="003D2F14">
      <w:pPr>
        <w:widowControl/>
        <w:autoSpaceDE w:val="0"/>
        <w:autoSpaceDN w:val="0"/>
        <w:adjustRightInd w:val="0"/>
        <w:spacing w:line="260" w:lineRule="atLeast"/>
        <w:ind w:leftChars="178" w:left="1080" w:hangingChars="294" w:hanging="706"/>
        <w:jc w:val="left"/>
        <w:rPr>
          <w:rFonts w:asciiTheme="minorEastAsia" w:hAnsiTheme="minorEastAsia" w:cs="Times"/>
          <w:sz w:val="24"/>
          <w:szCs w:val="24"/>
        </w:rPr>
      </w:pPr>
      <w:r w:rsidRPr="00191471">
        <w:rPr>
          <w:rFonts w:asciiTheme="minorEastAsia" w:hAnsiTheme="minorEastAsia" w:cs="Times" w:hint="eastAsia"/>
          <w:sz w:val="24"/>
          <w:szCs w:val="24"/>
        </w:rPr>
        <w:t>（２）支払停止若しくは支払不能の状態に陥った場合又は銀行取引停止処分を受けた場合</w:t>
      </w:r>
    </w:p>
    <w:p w14:paraId="7B23DF6F" w14:textId="77777777" w:rsidR="003D2F14" w:rsidRPr="00191471" w:rsidRDefault="003D2F14" w:rsidP="003D2F14">
      <w:pPr>
        <w:widowControl/>
        <w:autoSpaceDE w:val="0"/>
        <w:autoSpaceDN w:val="0"/>
        <w:adjustRightInd w:val="0"/>
        <w:spacing w:line="260" w:lineRule="atLeast"/>
        <w:ind w:leftChars="178" w:left="1080" w:hangingChars="294" w:hanging="706"/>
        <w:jc w:val="left"/>
        <w:rPr>
          <w:rFonts w:asciiTheme="minorEastAsia" w:hAnsiTheme="minorEastAsia" w:cs="Times"/>
          <w:sz w:val="24"/>
          <w:szCs w:val="24"/>
        </w:rPr>
      </w:pPr>
      <w:r w:rsidRPr="00191471">
        <w:rPr>
          <w:rFonts w:asciiTheme="minorEastAsia" w:hAnsiTheme="minorEastAsia" w:cs="Times" w:hint="eastAsia"/>
          <w:sz w:val="24"/>
          <w:szCs w:val="24"/>
        </w:rPr>
        <w:t>（３）解散若しくは破産手続開始</w:t>
      </w:r>
      <w:r w:rsidRPr="00191471">
        <w:rPr>
          <w:rFonts w:asciiTheme="minorEastAsia" w:hAnsiTheme="minorEastAsia" w:cs="Times"/>
          <w:sz w:val="24"/>
          <w:szCs w:val="24"/>
        </w:rPr>
        <w:t>、</w:t>
      </w:r>
      <w:r w:rsidRPr="00191471">
        <w:rPr>
          <w:rFonts w:asciiTheme="minorEastAsia" w:hAnsiTheme="minorEastAsia" w:cs="Times" w:hint="eastAsia"/>
          <w:sz w:val="24"/>
          <w:szCs w:val="24"/>
        </w:rPr>
        <w:t>会社更生手続開始</w:t>
      </w:r>
      <w:r w:rsidRPr="00191471">
        <w:rPr>
          <w:rFonts w:asciiTheme="minorEastAsia" w:hAnsiTheme="minorEastAsia" w:cs="Times"/>
          <w:sz w:val="24"/>
          <w:szCs w:val="24"/>
        </w:rPr>
        <w:t>、</w:t>
      </w:r>
      <w:r w:rsidRPr="00191471">
        <w:rPr>
          <w:rFonts w:asciiTheme="minorEastAsia" w:hAnsiTheme="minorEastAsia" w:cs="Times" w:hint="eastAsia"/>
          <w:sz w:val="24"/>
          <w:szCs w:val="24"/>
        </w:rPr>
        <w:t>民事再生手続開始</w:t>
      </w:r>
      <w:r w:rsidRPr="00191471">
        <w:rPr>
          <w:rFonts w:asciiTheme="minorEastAsia" w:hAnsiTheme="minorEastAsia" w:cs="Times"/>
          <w:sz w:val="24"/>
          <w:szCs w:val="24"/>
        </w:rPr>
        <w:t>、</w:t>
      </w:r>
      <w:r w:rsidRPr="00191471">
        <w:rPr>
          <w:rFonts w:asciiTheme="minorEastAsia" w:hAnsiTheme="minorEastAsia" w:cs="Times" w:hint="eastAsia"/>
          <w:sz w:val="24"/>
          <w:szCs w:val="24"/>
        </w:rPr>
        <w:t>特別清算開始</w:t>
      </w:r>
      <w:r w:rsidRPr="00191471">
        <w:rPr>
          <w:rFonts w:asciiTheme="minorEastAsia" w:hAnsiTheme="minorEastAsia" w:cs="Times"/>
          <w:sz w:val="24"/>
          <w:szCs w:val="24"/>
        </w:rPr>
        <w:t>、</w:t>
      </w:r>
      <w:r w:rsidR="00494035">
        <w:rPr>
          <w:rFonts w:asciiTheme="minorEastAsia" w:hAnsiTheme="minorEastAsia" w:cs="Times" w:hint="eastAsia"/>
          <w:sz w:val="24"/>
          <w:szCs w:val="24"/>
        </w:rPr>
        <w:t>その他の倒産手続開始の申立てを行った場合若しくは第三者が当該申立てを行った場合又は経営が事実上破綻したものと請求当事者が合理的根拠に基づ</w:t>
      </w:r>
      <w:r w:rsidRPr="00191471">
        <w:rPr>
          <w:rFonts w:asciiTheme="minorEastAsia" w:hAnsiTheme="minorEastAsia" w:cs="Times" w:hint="eastAsia"/>
          <w:sz w:val="24"/>
          <w:szCs w:val="24"/>
        </w:rPr>
        <w:t>き判断した場合</w:t>
      </w:r>
    </w:p>
    <w:p w14:paraId="2A3F9305" w14:textId="77777777" w:rsidR="003D2F14" w:rsidRPr="00191471" w:rsidRDefault="00494035" w:rsidP="003D2F14">
      <w:pPr>
        <w:pStyle w:val="a4"/>
        <w:widowControl/>
        <w:numPr>
          <w:ilvl w:val="0"/>
          <w:numId w:val="7"/>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前項の規定に基づき請求当事者が</w:t>
      </w:r>
      <w:r w:rsidR="003D2F14" w:rsidRPr="00191471">
        <w:rPr>
          <w:rFonts w:asciiTheme="minorEastAsia" w:hAnsiTheme="minorEastAsia" w:cs="Times" w:hint="eastAsia"/>
          <w:sz w:val="24"/>
          <w:szCs w:val="24"/>
        </w:rPr>
        <w:t>違反当事者の保有する新会社株式を買い取る場合の１株当たりの</w:t>
      </w:r>
      <w:proofErr w:type="gramStart"/>
      <w:r w:rsidR="003D2F14" w:rsidRPr="00191471">
        <w:rPr>
          <w:rFonts w:asciiTheme="minorEastAsia" w:hAnsiTheme="minorEastAsia" w:cs="Times" w:hint="eastAsia"/>
          <w:sz w:val="24"/>
          <w:szCs w:val="24"/>
        </w:rPr>
        <w:t>買取</w:t>
      </w:r>
      <w:proofErr w:type="gramEnd"/>
      <w:r w:rsidR="003D2F14" w:rsidRPr="00191471">
        <w:rPr>
          <w:rFonts w:asciiTheme="minorEastAsia" w:hAnsiTheme="minorEastAsia" w:cs="Times" w:hint="eastAsia"/>
          <w:sz w:val="24"/>
          <w:szCs w:val="24"/>
        </w:rPr>
        <w:t>価格は</w:t>
      </w:r>
      <w:r w:rsidR="003D2F14" w:rsidRPr="00191471">
        <w:rPr>
          <w:rFonts w:asciiTheme="minorEastAsia" w:hAnsiTheme="minorEastAsia" w:cs="Times"/>
          <w:sz w:val="24"/>
          <w:szCs w:val="24"/>
        </w:rPr>
        <w:t>、</w:t>
      </w:r>
      <w:proofErr w:type="gramStart"/>
      <w:r>
        <w:rPr>
          <w:rFonts w:asciiTheme="minorEastAsia" w:hAnsiTheme="minorEastAsia" w:cs="Times" w:hint="eastAsia"/>
          <w:sz w:val="24"/>
          <w:szCs w:val="24"/>
        </w:rPr>
        <w:t>買取</w:t>
      </w:r>
      <w:proofErr w:type="gramEnd"/>
      <w:r>
        <w:rPr>
          <w:rFonts w:asciiTheme="minorEastAsia" w:hAnsiTheme="minorEastAsia" w:cs="Times" w:hint="eastAsia"/>
          <w:sz w:val="24"/>
          <w:szCs w:val="24"/>
        </w:rPr>
        <w:t>希望請求が</w:t>
      </w:r>
      <w:r w:rsidR="003D2F14" w:rsidRPr="00191471">
        <w:rPr>
          <w:rFonts w:asciiTheme="minorEastAsia" w:hAnsiTheme="minorEastAsia" w:cs="Times" w:hint="eastAsia"/>
          <w:sz w:val="24"/>
          <w:szCs w:val="24"/>
        </w:rPr>
        <w:t>なされた日の直前の</w:t>
      </w:r>
      <w:r>
        <w:rPr>
          <w:rFonts w:asciiTheme="minorEastAsia" w:hAnsiTheme="minorEastAsia" w:cs="Times" w:hint="eastAsia"/>
          <w:sz w:val="24"/>
          <w:szCs w:val="24"/>
        </w:rPr>
        <w:lastRenderedPageBreak/>
        <w:t>四半期末における対象会社の純資産額を、当該</w:t>
      </w:r>
      <w:proofErr w:type="gramStart"/>
      <w:r>
        <w:rPr>
          <w:rFonts w:asciiTheme="minorEastAsia" w:hAnsiTheme="minorEastAsia" w:cs="Times" w:hint="eastAsia"/>
          <w:sz w:val="24"/>
          <w:szCs w:val="24"/>
        </w:rPr>
        <w:t>買取</w:t>
      </w:r>
      <w:proofErr w:type="gramEnd"/>
      <w:r>
        <w:rPr>
          <w:rFonts w:asciiTheme="minorEastAsia" w:hAnsiTheme="minorEastAsia" w:cs="Times" w:hint="eastAsia"/>
          <w:sz w:val="24"/>
          <w:szCs w:val="24"/>
        </w:rPr>
        <w:t>希望請求がなされた日における新会社の発行済み株式総数で</w:t>
      </w:r>
      <w:r w:rsidR="003D2F14" w:rsidRPr="00191471">
        <w:rPr>
          <w:rFonts w:asciiTheme="minorEastAsia" w:hAnsiTheme="minorEastAsia" w:cs="Times" w:hint="eastAsia"/>
          <w:sz w:val="24"/>
          <w:szCs w:val="24"/>
        </w:rPr>
        <w:t>除することにより算定される額</w:t>
      </w:r>
      <w:r w:rsidR="00FE2686">
        <w:rPr>
          <w:rFonts w:asciiTheme="minorEastAsia" w:hAnsiTheme="minorEastAsia" w:cs="Times" w:hint="eastAsia"/>
          <w:sz w:val="24"/>
          <w:szCs w:val="24"/>
        </w:rPr>
        <w:t>に</w:t>
      </w:r>
      <w:r w:rsidR="003D2F14" w:rsidRPr="00191471">
        <w:rPr>
          <w:rFonts w:asciiTheme="minorEastAsia" w:hAnsiTheme="minorEastAsia" w:cs="Times"/>
          <w:sz w:val="24"/>
          <w:szCs w:val="24"/>
        </w:rPr>
        <w:t>0.8</w:t>
      </w:r>
      <w:r>
        <w:rPr>
          <w:rFonts w:asciiTheme="minorEastAsia" w:hAnsiTheme="minorEastAsia" w:cs="Times" w:hint="eastAsia"/>
          <w:sz w:val="24"/>
          <w:szCs w:val="24"/>
        </w:rPr>
        <w:t>を乗じ</w:t>
      </w:r>
      <w:r w:rsidR="003D2F14" w:rsidRPr="00191471">
        <w:rPr>
          <w:rFonts w:asciiTheme="minorEastAsia" w:hAnsiTheme="minorEastAsia" w:cs="Times" w:hint="eastAsia"/>
          <w:sz w:val="24"/>
          <w:szCs w:val="24"/>
        </w:rPr>
        <w:t>た額とする。</w:t>
      </w:r>
    </w:p>
    <w:p w14:paraId="63F7FDA8" w14:textId="77777777" w:rsidR="003D2F14" w:rsidRPr="00191471" w:rsidRDefault="003D2F14" w:rsidP="003D2F14">
      <w:pPr>
        <w:pStyle w:val="a4"/>
        <w:widowControl/>
        <w:numPr>
          <w:ilvl w:val="0"/>
          <w:numId w:val="7"/>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第１項に基づく請求は</w:t>
      </w:r>
      <w:r w:rsidRPr="00191471">
        <w:rPr>
          <w:rFonts w:asciiTheme="minorEastAsia" w:hAnsiTheme="minorEastAsia" w:cs="Times"/>
          <w:sz w:val="24"/>
          <w:szCs w:val="24"/>
        </w:rPr>
        <w:t>、</w:t>
      </w:r>
      <w:r w:rsidR="00494035">
        <w:rPr>
          <w:rFonts w:asciiTheme="minorEastAsia" w:hAnsiTheme="minorEastAsia" w:cs="Times" w:hint="eastAsia"/>
          <w:sz w:val="24"/>
          <w:szCs w:val="24"/>
        </w:rPr>
        <w:t>第２０条に基づく損害賠償の請求を妨げ</w:t>
      </w:r>
      <w:r w:rsidRPr="00191471">
        <w:rPr>
          <w:rFonts w:asciiTheme="minorEastAsia" w:hAnsiTheme="minorEastAsia" w:cs="Times" w:hint="eastAsia"/>
          <w:sz w:val="24"/>
          <w:szCs w:val="24"/>
        </w:rPr>
        <w:t>ない。</w:t>
      </w:r>
    </w:p>
    <w:p w14:paraId="3BCB03E0"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76608D27"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第１８条（</w:t>
      </w:r>
      <w:r w:rsidRPr="00191471">
        <w:rPr>
          <w:rFonts w:asciiTheme="minorEastAsia" w:hAnsiTheme="minorEastAsia" w:cs="Times"/>
          <w:sz w:val="24"/>
          <w:szCs w:val="24"/>
        </w:rPr>
        <w:t>プ</w:t>
      </w:r>
      <w:r w:rsidRPr="00191471">
        <w:rPr>
          <w:rFonts w:asciiTheme="minorEastAsia" w:hAnsiTheme="minorEastAsia" w:cs="Times" w:hint="eastAsia"/>
          <w:sz w:val="24"/>
          <w:szCs w:val="24"/>
        </w:rPr>
        <w:t xml:space="preserve">ット・オプション）　　　　　　　　　　　　　　　</w:t>
      </w:r>
    </w:p>
    <w:p w14:paraId="7113F6C5" w14:textId="77777777" w:rsidR="003D2F14" w:rsidRPr="00191471" w:rsidRDefault="00494035" w:rsidP="003D2F14">
      <w:pPr>
        <w:pStyle w:val="a4"/>
        <w:widowControl/>
        <w:numPr>
          <w:ilvl w:val="0"/>
          <w:numId w:val="8"/>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違反当事者に以下の各号に規定する事由が</w:t>
      </w:r>
      <w:r w:rsidR="003D2F14" w:rsidRPr="00191471">
        <w:rPr>
          <w:rFonts w:asciiTheme="minorEastAsia" w:hAnsiTheme="minorEastAsia" w:cs="Times" w:hint="eastAsia"/>
          <w:sz w:val="24"/>
          <w:szCs w:val="24"/>
        </w:rPr>
        <w:t>発生した場合、請求当事者は自己の保有する</w:t>
      </w:r>
      <w:r>
        <w:rPr>
          <w:rFonts w:asciiTheme="minorEastAsia" w:hAnsiTheme="minorEastAsia" w:cs="Times" w:hint="eastAsia"/>
          <w:sz w:val="24"/>
          <w:szCs w:val="24"/>
        </w:rPr>
        <w:t>新会社株式の全部又は一部を買い取ることを書面にて請求することがで</w:t>
      </w:r>
      <w:r w:rsidR="003D2F14" w:rsidRPr="00191471">
        <w:rPr>
          <w:rFonts w:asciiTheme="minorEastAsia" w:hAnsiTheme="minorEastAsia" w:cs="Times" w:hint="eastAsia"/>
          <w:sz w:val="24"/>
          <w:szCs w:val="24"/>
        </w:rPr>
        <w:t>きる</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以下「売渡希望請求」という。</w:t>
      </w:r>
      <w:proofErr w:type="gramStart"/>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ものとし</w:t>
      </w:r>
      <w:proofErr w:type="gramEnd"/>
      <w:r w:rsidR="003D2F14" w:rsidRPr="00191471">
        <w:rPr>
          <w:rFonts w:asciiTheme="minorEastAsia" w:hAnsiTheme="minorEastAsia" w:cs="Times" w:hint="eastAsia"/>
          <w:sz w:val="24"/>
          <w:szCs w:val="24"/>
        </w:rPr>
        <w:t>、違反当事者は、当該請求に基づいて請求当事者が保有する新会社株式を買い取るものとする。</w:t>
      </w:r>
    </w:p>
    <w:p w14:paraId="25EEC919" w14:textId="77777777" w:rsidR="003D2F14" w:rsidRPr="00191471" w:rsidRDefault="00494035"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Pr>
          <w:rFonts w:asciiTheme="minorEastAsia" w:hAnsiTheme="minorEastAsia" w:cs="Times" w:hint="eastAsia"/>
          <w:sz w:val="24"/>
          <w:szCs w:val="24"/>
        </w:rPr>
        <w:t>（１）本契約のいず</w:t>
      </w:r>
      <w:r w:rsidR="003D2F14" w:rsidRPr="00191471">
        <w:rPr>
          <w:rFonts w:asciiTheme="minorEastAsia" w:hAnsiTheme="minorEastAsia" w:cs="Times" w:hint="eastAsia"/>
          <w:sz w:val="24"/>
          <w:szCs w:val="24"/>
        </w:rPr>
        <w:t>れかの条項に違反し</w:t>
      </w:r>
      <w:r w:rsidR="003D2F14" w:rsidRPr="00191471">
        <w:rPr>
          <w:rFonts w:asciiTheme="minorEastAsia" w:hAnsiTheme="minorEastAsia" w:cs="Times"/>
          <w:sz w:val="24"/>
          <w:szCs w:val="24"/>
        </w:rPr>
        <w:t>、</w:t>
      </w:r>
      <w:r>
        <w:rPr>
          <w:rFonts w:asciiTheme="minorEastAsia" w:hAnsiTheme="minorEastAsia" w:cs="Times" w:hint="eastAsia"/>
          <w:sz w:val="24"/>
          <w:szCs w:val="24"/>
        </w:rPr>
        <w:t>請求当事者が当該違反の是正を書面により求めたにもかかわらず</w:t>
      </w:r>
      <w:r w:rsidR="003D2F14" w:rsidRPr="00191471">
        <w:rPr>
          <w:rFonts w:asciiTheme="minorEastAsia" w:hAnsiTheme="minorEastAsia" w:cs="Times"/>
          <w:sz w:val="24"/>
          <w:szCs w:val="24"/>
        </w:rPr>
        <w:t>、</w:t>
      </w:r>
      <w:r w:rsidR="00332096" w:rsidRPr="00191471">
        <w:rPr>
          <w:rFonts w:asciiTheme="minorEastAsia" w:hAnsiTheme="minorEastAsia" w:cs="Times" w:hint="eastAsia"/>
          <w:sz w:val="24"/>
          <w:szCs w:val="24"/>
        </w:rPr>
        <w:t>当該書面到達後</w:t>
      </w:r>
      <w:r>
        <w:rPr>
          <w:rFonts w:asciiTheme="minorEastAsia" w:hAnsiTheme="minorEastAsia" w:cs="Times" w:hint="eastAsia"/>
          <w:sz w:val="24"/>
          <w:szCs w:val="24"/>
        </w:rPr>
        <w:t>●日以内にかかる違反が</w:t>
      </w:r>
      <w:r w:rsidR="003D2F14" w:rsidRPr="00191471">
        <w:rPr>
          <w:rFonts w:asciiTheme="minorEastAsia" w:hAnsiTheme="minorEastAsia" w:cs="Times" w:hint="eastAsia"/>
          <w:sz w:val="24"/>
          <w:szCs w:val="24"/>
        </w:rPr>
        <w:t>是正されない場合</w:t>
      </w:r>
    </w:p>
    <w:p w14:paraId="54A57C5A" w14:textId="77777777" w:rsidR="003D2F14" w:rsidRPr="00191471" w:rsidRDefault="003D2F14"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（２）支払停止若しくは支払不能の状態に陥った場合又は銀行取引停止処分を受けた場合</w:t>
      </w:r>
    </w:p>
    <w:p w14:paraId="6BA07258" w14:textId="77777777" w:rsidR="003D2F14" w:rsidRPr="00191471" w:rsidRDefault="003D2F14"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（３）解散若しくは破産手続開始</w:t>
      </w:r>
      <w:r w:rsidRPr="00191471">
        <w:rPr>
          <w:rFonts w:asciiTheme="minorEastAsia" w:hAnsiTheme="minorEastAsia" w:cs="Times"/>
          <w:sz w:val="24"/>
          <w:szCs w:val="24"/>
        </w:rPr>
        <w:t>、</w:t>
      </w:r>
      <w:r w:rsidRPr="00191471">
        <w:rPr>
          <w:rFonts w:asciiTheme="minorEastAsia" w:hAnsiTheme="minorEastAsia" w:cs="Times" w:hint="eastAsia"/>
          <w:sz w:val="24"/>
          <w:szCs w:val="24"/>
        </w:rPr>
        <w:t>会社更生手続開始</w:t>
      </w:r>
      <w:r w:rsidRPr="00191471">
        <w:rPr>
          <w:rFonts w:asciiTheme="minorEastAsia" w:hAnsiTheme="minorEastAsia" w:cs="Times"/>
          <w:sz w:val="24"/>
          <w:szCs w:val="24"/>
        </w:rPr>
        <w:t>、</w:t>
      </w:r>
      <w:r w:rsidRPr="00191471">
        <w:rPr>
          <w:rFonts w:asciiTheme="minorEastAsia" w:hAnsiTheme="minorEastAsia" w:cs="Times" w:hint="eastAsia"/>
          <w:sz w:val="24"/>
          <w:szCs w:val="24"/>
        </w:rPr>
        <w:t>民事再生手続開始</w:t>
      </w:r>
      <w:r w:rsidRPr="00191471">
        <w:rPr>
          <w:rFonts w:asciiTheme="minorEastAsia" w:hAnsiTheme="minorEastAsia" w:cs="Times"/>
          <w:sz w:val="24"/>
          <w:szCs w:val="24"/>
        </w:rPr>
        <w:t>、</w:t>
      </w:r>
      <w:r w:rsidRPr="00191471">
        <w:rPr>
          <w:rFonts w:asciiTheme="minorEastAsia" w:hAnsiTheme="minorEastAsia" w:cs="Times" w:hint="eastAsia"/>
          <w:sz w:val="24"/>
          <w:szCs w:val="24"/>
        </w:rPr>
        <w:t>特別清算開始</w:t>
      </w:r>
      <w:r w:rsidRPr="00191471">
        <w:rPr>
          <w:rFonts w:asciiTheme="minorEastAsia" w:hAnsiTheme="minorEastAsia" w:cs="Times"/>
          <w:sz w:val="24"/>
          <w:szCs w:val="24"/>
        </w:rPr>
        <w:t>、</w:t>
      </w:r>
      <w:r w:rsidR="00494035">
        <w:rPr>
          <w:rFonts w:asciiTheme="minorEastAsia" w:hAnsiTheme="minorEastAsia" w:cs="Times" w:hint="eastAsia"/>
          <w:sz w:val="24"/>
          <w:szCs w:val="24"/>
        </w:rPr>
        <w:t>その他の倒産手続開始の申立てを行った場合若しくは第三者が</w:t>
      </w:r>
      <w:r w:rsidRPr="00191471">
        <w:rPr>
          <w:rFonts w:asciiTheme="minorEastAsia" w:hAnsiTheme="minorEastAsia" w:cs="Times" w:hint="eastAsia"/>
          <w:sz w:val="24"/>
          <w:szCs w:val="24"/>
        </w:rPr>
        <w:t>当該申立てを行った場合又は経</w:t>
      </w:r>
      <w:r w:rsidR="00494035">
        <w:rPr>
          <w:rFonts w:asciiTheme="minorEastAsia" w:hAnsiTheme="minorEastAsia" w:cs="Times" w:hint="eastAsia"/>
          <w:sz w:val="24"/>
          <w:szCs w:val="24"/>
        </w:rPr>
        <w:t>営が事実上破綻したものと請求当事者が合理的根拠に基づ</w:t>
      </w:r>
      <w:r w:rsidRPr="00191471">
        <w:rPr>
          <w:rFonts w:asciiTheme="minorEastAsia" w:hAnsiTheme="minorEastAsia" w:cs="Times" w:hint="eastAsia"/>
          <w:sz w:val="24"/>
          <w:szCs w:val="24"/>
        </w:rPr>
        <w:t>き判断した場合</w:t>
      </w:r>
    </w:p>
    <w:p w14:paraId="054F7828" w14:textId="77777777" w:rsidR="003D2F14" w:rsidRPr="00191471" w:rsidRDefault="00494035" w:rsidP="003D2F14">
      <w:pPr>
        <w:pStyle w:val="a4"/>
        <w:widowControl/>
        <w:numPr>
          <w:ilvl w:val="0"/>
          <w:numId w:val="8"/>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前項の規定に基づき違反当事者が</w:t>
      </w:r>
      <w:r w:rsidR="003D2F14" w:rsidRPr="00191471">
        <w:rPr>
          <w:rFonts w:asciiTheme="minorEastAsia" w:hAnsiTheme="minorEastAsia" w:cs="Times" w:hint="eastAsia"/>
          <w:sz w:val="24"/>
          <w:szCs w:val="24"/>
        </w:rPr>
        <w:t>請求当事者の保有する新会社株式を買い取る場合の１株当たりの</w:t>
      </w:r>
      <w:proofErr w:type="gramStart"/>
      <w:r w:rsidR="003D2F14" w:rsidRPr="00191471">
        <w:rPr>
          <w:rFonts w:asciiTheme="minorEastAsia" w:hAnsiTheme="minorEastAsia" w:cs="Times" w:hint="eastAsia"/>
          <w:sz w:val="24"/>
          <w:szCs w:val="24"/>
        </w:rPr>
        <w:t>買取</w:t>
      </w:r>
      <w:proofErr w:type="gramEnd"/>
      <w:r w:rsidR="003D2F14" w:rsidRPr="00191471">
        <w:rPr>
          <w:rFonts w:asciiTheme="minorEastAsia" w:hAnsiTheme="minorEastAsia" w:cs="Times" w:hint="eastAsia"/>
          <w:sz w:val="24"/>
          <w:szCs w:val="24"/>
        </w:rPr>
        <w:t>価格は</w:t>
      </w:r>
      <w:r w:rsidR="003D2F14" w:rsidRPr="00191471">
        <w:rPr>
          <w:rFonts w:asciiTheme="minorEastAsia" w:hAnsiTheme="minorEastAsia" w:cs="Times"/>
          <w:sz w:val="24"/>
          <w:szCs w:val="24"/>
        </w:rPr>
        <w:t>、</w:t>
      </w:r>
      <w:r>
        <w:rPr>
          <w:rFonts w:asciiTheme="minorEastAsia" w:hAnsiTheme="minorEastAsia" w:cs="Times" w:hint="eastAsia"/>
          <w:sz w:val="24"/>
          <w:szCs w:val="24"/>
        </w:rPr>
        <w:t>売渡希望請求が</w:t>
      </w:r>
      <w:r w:rsidR="003D2F14" w:rsidRPr="00191471">
        <w:rPr>
          <w:rFonts w:asciiTheme="minorEastAsia" w:hAnsiTheme="minorEastAsia" w:cs="Times" w:hint="eastAsia"/>
          <w:sz w:val="24"/>
          <w:szCs w:val="24"/>
        </w:rPr>
        <w:t>なされた日の直前の四半期末における新会社の純資産額を</w:t>
      </w:r>
      <w:r w:rsidR="003D2F14" w:rsidRPr="00191471">
        <w:rPr>
          <w:rFonts w:asciiTheme="minorEastAsia" w:hAnsiTheme="minorEastAsia" w:cs="Times"/>
          <w:sz w:val="24"/>
          <w:szCs w:val="24"/>
        </w:rPr>
        <w:t>、</w:t>
      </w:r>
      <w:r>
        <w:rPr>
          <w:rFonts w:asciiTheme="minorEastAsia" w:hAnsiTheme="minorEastAsia" w:cs="Times" w:hint="eastAsia"/>
          <w:sz w:val="24"/>
          <w:szCs w:val="24"/>
        </w:rPr>
        <w:t>当該売渡希望請求が</w:t>
      </w:r>
      <w:r w:rsidR="003D2F14" w:rsidRPr="00191471">
        <w:rPr>
          <w:rFonts w:asciiTheme="minorEastAsia" w:hAnsiTheme="minorEastAsia" w:cs="Times" w:hint="eastAsia"/>
          <w:sz w:val="24"/>
          <w:szCs w:val="24"/>
        </w:rPr>
        <w:t>なされた日にお</w:t>
      </w:r>
      <w:r>
        <w:rPr>
          <w:rFonts w:asciiTheme="minorEastAsia" w:hAnsiTheme="minorEastAsia" w:cs="Times" w:hint="eastAsia"/>
          <w:sz w:val="24"/>
          <w:szCs w:val="24"/>
        </w:rPr>
        <w:t>ける新会社の発行済み株式総数で</w:t>
      </w:r>
      <w:r w:rsidR="00332096" w:rsidRPr="00191471">
        <w:rPr>
          <w:rFonts w:asciiTheme="minorEastAsia" w:hAnsiTheme="minorEastAsia" w:cs="Times" w:hint="eastAsia"/>
          <w:sz w:val="24"/>
          <w:szCs w:val="24"/>
        </w:rPr>
        <w:t>除することにより算定される額に</w:t>
      </w:r>
      <w:r w:rsidR="003D2F14" w:rsidRPr="00191471">
        <w:rPr>
          <w:rFonts w:asciiTheme="minorEastAsia" w:hAnsiTheme="minorEastAsia" w:cs="Times"/>
          <w:sz w:val="24"/>
          <w:szCs w:val="24"/>
        </w:rPr>
        <w:t>1.2</w:t>
      </w:r>
      <w:r>
        <w:rPr>
          <w:rFonts w:asciiTheme="minorEastAsia" w:hAnsiTheme="minorEastAsia" w:cs="Times" w:hint="eastAsia"/>
          <w:sz w:val="24"/>
          <w:szCs w:val="24"/>
        </w:rPr>
        <w:t>を乗じ</w:t>
      </w:r>
      <w:r w:rsidR="003D2F14" w:rsidRPr="00191471">
        <w:rPr>
          <w:rFonts w:asciiTheme="minorEastAsia" w:hAnsiTheme="minorEastAsia" w:cs="Times" w:hint="eastAsia"/>
          <w:sz w:val="24"/>
          <w:szCs w:val="24"/>
        </w:rPr>
        <w:t>た額とする。</w:t>
      </w:r>
    </w:p>
    <w:p w14:paraId="54C15672" w14:textId="77777777" w:rsidR="003D2F14" w:rsidRPr="00191471" w:rsidRDefault="00494035" w:rsidP="003D2F14">
      <w:pPr>
        <w:pStyle w:val="a4"/>
        <w:widowControl/>
        <w:numPr>
          <w:ilvl w:val="0"/>
          <w:numId w:val="8"/>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第１項に基づ</w:t>
      </w:r>
      <w:r w:rsidR="003D2F14" w:rsidRPr="00191471">
        <w:rPr>
          <w:rFonts w:asciiTheme="minorEastAsia" w:hAnsiTheme="minorEastAsia" w:cs="Times" w:hint="eastAsia"/>
          <w:sz w:val="24"/>
          <w:szCs w:val="24"/>
        </w:rPr>
        <w:t>く請求は</w:t>
      </w:r>
      <w:r w:rsidR="003D2F14" w:rsidRPr="00191471">
        <w:rPr>
          <w:rFonts w:asciiTheme="minorEastAsia" w:hAnsiTheme="minorEastAsia" w:cs="Times"/>
          <w:sz w:val="24"/>
          <w:szCs w:val="24"/>
        </w:rPr>
        <w:t>、</w:t>
      </w:r>
      <w:r>
        <w:rPr>
          <w:rFonts w:asciiTheme="minorEastAsia" w:hAnsiTheme="minorEastAsia" w:cs="Times" w:hint="eastAsia"/>
          <w:sz w:val="24"/>
          <w:szCs w:val="24"/>
        </w:rPr>
        <w:t>第２０条に基づく損害賠償の請求を妨げ</w:t>
      </w:r>
      <w:r w:rsidR="003D2F14" w:rsidRPr="00191471">
        <w:rPr>
          <w:rFonts w:asciiTheme="minorEastAsia" w:hAnsiTheme="minorEastAsia" w:cs="Times" w:hint="eastAsia"/>
          <w:sz w:val="24"/>
          <w:szCs w:val="24"/>
        </w:rPr>
        <w:t>ない。</w:t>
      </w:r>
    </w:p>
    <w:p w14:paraId="181E2AEF"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5861CC4B"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第１９条（デッドロック）　　　　　　　　　　　　　　　　　</w:t>
      </w:r>
    </w:p>
    <w:p w14:paraId="3AE73F4D" w14:textId="77777777" w:rsidR="003D2F14" w:rsidRPr="00191471" w:rsidRDefault="00494035" w:rsidP="003D2F14">
      <w:pPr>
        <w:pStyle w:val="a4"/>
        <w:widowControl/>
        <w:numPr>
          <w:ilvl w:val="0"/>
          <w:numId w:val="9"/>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甲及び乙は、新会社に関する情報共有及び新会社の運常方針の確認のため、新会社に関する責任者をそれぞれ選任した上で</w:t>
      </w:r>
      <w:r w:rsidR="003D2F14" w:rsidRPr="00191471">
        <w:rPr>
          <w:rFonts w:asciiTheme="minorEastAsia" w:hAnsiTheme="minorEastAsia" w:cs="Times" w:hint="eastAsia"/>
          <w:sz w:val="24"/>
          <w:szCs w:val="24"/>
        </w:rPr>
        <w:t>、１か月に１回、協議の場を設け</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以下「株主協議会」という。</w:t>
      </w:r>
      <w:proofErr w:type="gramStart"/>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w:t>
      </w:r>
      <w:proofErr w:type="gramEnd"/>
      <w:r w:rsidR="003D2F14" w:rsidRPr="00191471">
        <w:rPr>
          <w:rFonts w:asciiTheme="minorEastAsia" w:hAnsiTheme="minorEastAsia" w:cs="Times" w:hint="eastAsia"/>
          <w:sz w:val="24"/>
          <w:szCs w:val="24"/>
        </w:rPr>
        <w:t>新会社に関する責任者をして、株主協議会に出席させるものとする。</w:t>
      </w:r>
    </w:p>
    <w:p w14:paraId="54742F95" w14:textId="77777777" w:rsidR="003D2F14" w:rsidRPr="00191471" w:rsidRDefault="00494035" w:rsidP="003D2F14">
      <w:pPr>
        <w:pStyle w:val="a4"/>
        <w:widowControl/>
        <w:numPr>
          <w:ilvl w:val="0"/>
          <w:numId w:val="9"/>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甲及び乙は、協議の上、新会社の設立後、速やかに、次項に定めるデッドロックが生じ</w:t>
      </w:r>
      <w:r w:rsidR="003D2F14" w:rsidRPr="00191471">
        <w:rPr>
          <w:rFonts w:asciiTheme="minorEastAsia" w:hAnsiTheme="minorEastAsia" w:cs="Times" w:hint="eastAsia"/>
          <w:sz w:val="24"/>
          <w:szCs w:val="24"/>
        </w:rPr>
        <w:t>た場合にその発生原因となった重要事項について判断をする者</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以下「仲裁人」という。</w:t>
      </w:r>
      <w:proofErr w:type="gramStart"/>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を１名ずつ指名するものとする。仲裁人は</w:t>
      </w:r>
      <w:proofErr w:type="gramEnd"/>
      <w:r w:rsidR="003D2F14" w:rsidRPr="00191471">
        <w:rPr>
          <w:rFonts w:asciiTheme="minorEastAsia" w:hAnsiTheme="minorEastAsia" w:cs="Times" w:hint="eastAsia"/>
          <w:sz w:val="24"/>
          <w:szCs w:val="24"/>
        </w:rPr>
        <w:t>、甲又は乙</w:t>
      </w:r>
      <w:r w:rsidR="003D2F14" w:rsidRPr="00191471">
        <w:rPr>
          <w:rFonts w:asciiTheme="minorEastAsia" w:hAnsiTheme="minorEastAsia" w:cs="Times"/>
          <w:sz w:val="24"/>
          <w:szCs w:val="24"/>
        </w:rPr>
        <w:t>(</w:t>
      </w:r>
      <w:r>
        <w:rPr>
          <w:rFonts w:asciiTheme="minorEastAsia" w:hAnsiTheme="minorEastAsia" w:cs="Times" w:hint="eastAsia"/>
          <w:sz w:val="24"/>
          <w:szCs w:val="24"/>
        </w:rPr>
        <w:t>両者の子会社を含む。以下、本項において同じ</w:t>
      </w:r>
      <w:r w:rsidR="003D2F14" w:rsidRPr="00191471">
        <w:rPr>
          <w:rFonts w:asciiTheme="minorEastAsia" w:hAnsiTheme="minorEastAsia" w:cs="Times" w:hint="eastAsia"/>
          <w:sz w:val="24"/>
          <w:szCs w:val="24"/>
        </w:rPr>
        <w:t>。</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の役員又は使</w:t>
      </w:r>
      <w:r w:rsidR="003D2F14" w:rsidRPr="00191471">
        <w:rPr>
          <w:rFonts w:asciiTheme="minorEastAsia" w:hAnsiTheme="minorEastAsia" w:cs="Times" w:hint="eastAsia"/>
          <w:sz w:val="24"/>
          <w:szCs w:val="24"/>
        </w:rPr>
        <w:lastRenderedPageBreak/>
        <w:t>用人ではなく、過去に甲又は乙の役員又は使用人となったことがない者でなければならない。</w:t>
      </w:r>
    </w:p>
    <w:p w14:paraId="08525354" w14:textId="77777777" w:rsidR="003D2F14" w:rsidRPr="00191471" w:rsidRDefault="00494035" w:rsidP="003D2F14">
      <w:pPr>
        <w:pStyle w:val="a4"/>
        <w:widowControl/>
        <w:numPr>
          <w:ilvl w:val="0"/>
          <w:numId w:val="9"/>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第１０条各号に規定する事項のいずれかについて、新会社の株主総会における決議事項が</w:t>
      </w:r>
      <w:r w:rsidR="003D2F14" w:rsidRPr="00191471">
        <w:rPr>
          <w:rFonts w:asciiTheme="minorEastAsia" w:hAnsiTheme="minorEastAsia" w:cs="Times" w:hint="eastAsia"/>
          <w:sz w:val="24"/>
          <w:szCs w:val="24"/>
        </w:rPr>
        <w:t>否決された場合</w:t>
      </w:r>
      <w:r w:rsidR="003D2F14" w:rsidRPr="00191471">
        <w:rPr>
          <w:rFonts w:asciiTheme="minorEastAsia" w:hAnsiTheme="minorEastAsia" w:cs="Times"/>
          <w:sz w:val="24"/>
          <w:szCs w:val="24"/>
        </w:rPr>
        <w:t>(</w:t>
      </w:r>
      <w:r>
        <w:rPr>
          <w:rFonts w:asciiTheme="minorEastAsia" w:hAnsiTheme="minorEastAsia" w:cs="Times" w:hint="eastAsia"/>
          <w:sz w:val="24"/>
          <w:szCs w:val="24"/>
        </w:rPr>
        <w:t>以下「デッド</w:t>
      </w:r>
      <w:r w:rsidR="003D2F14" w:rsidRPr="00191471">
        <w:rPr>
          <w:rFonts w:asciiTheme="minorEastAsia" w:hAnsiTheme="minorEastAsia" w:cs="Times" w:hint="eastAsia"/>
          <w:sz w:val="24"/>
          <w:szCs w:val="24"/>
        </w:rPr>
        <w:t>ロック」という。</w:t>
      </w:r>
      <w:proofErr w:type="gramStart"/>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で</w:t>
      </w:r>
      <w:proofErr w:type="gramEnd"/>
      <w:r w:rsidR="003D2F14" w:rsidRPr="00191471">
        <w:rPr>
          <w:rFonts w:asciiTheme="minorEastAsia" w:hAnsiTheme="minorEastAsia" w:cs="Times" w:hint="eastAsia"/>
          <w:sz w:val="24"/>
          <w:szCs w:val="24"/>
        </w:rPr>
        <w:t>、新会社の運営が著しく困難であると認められるときは、甲及び乙は、速やかにデッドロックの発生原因となった事項につき仲裁人にこれを報告し、その決定を求めるものとし、乙は当該決定を十分考慮に容れ、重要事項について承認又は不承認をするものとする。</w:t>
      </w:r>
    </w:p>
    <w:p w14:paraId="59537C14"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72CBFECD"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第２０条（損害賠償）　　　　　　　　　　　　　　　　　　　</w:t>
      </w:r>
    </w:p>
    <w:p w14:paraId="16FB0220" w14:textId="77777777" w:rsidR="003D2F14" w:rsidRPr="00191471" w:rsidRDefault="00494035" w:rsidP="003D2F14">
      <w:pPr>
        <w:pStyle w:val="a4"/>
        <w:widowControl/>
        <w:numPr>
          <w:ilvl w:val="0"/>
          <w:numId w:val="10"/>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甲は、本契約に基づ</w:t>
      </w:r>
      <w:r w:rsidR="003D2F14" w:rsidRPr="00191471">
        <w:rPr>
          <w:rFonts w:asciiTheme="minorEastAsia" w:hAnsiTheme="minorEastAsia" w:cs="Times" w:hint="eastAsia"/>
          <w:sz w:val="24"/>
          <w:szCs w:val="24"/>
        </w:rPr>
        <w:t>く甲の義務違</w:t>
      </w:r>
      <w:r>
        <w:rPr>
          <w:rFonts w:asciiTheme="minorEastAsia" w:hAnsiTheme="minorEastAsia" w:cs="Times" w:hint="eastAsia"/>
          <w:sz w:val="24"/>
          <w:szCs w:val="24"/>
        </w:rPr>
        <w:t>反又は不履行に起因又は関連して、乙又はその役員若しくは従業員が</w:t>
      </w:r>
      <w:r w:rsidR="003D2F14" w:rsidRPr="00191471">
        <w:rPr>
          <w:rFonts w:asciiTheme="minorEastAsia" w:hAnsiTheme="minorEastAsia" w:cs="Times" w:hint="eastAsia"/>
          <w:sz w:val="24"/>
          <w:szCs w:val="24"/>
        </w:rPr>
        <w:t>損害、損失又は費用</w:t>
      </w:r>
      <w:r w:rsidR="003D2F14" w:rsidRPr="00191471">
        <w:rPr>
          <w:rFonts w:asciiTheme="minorEastAsia" w:hAnsiTheme="minorEastAsia" w:cs="Times"/>
          <w:sz w:val="24"/>
          <w:szCs w:val="24"/>
        </w:rPr>
        <w:t>(</w:t>
      </w:r>
      <w:r>
        <w:rPr>
          <w:rFonts w:asciiTheme="minorEastAsia" w:hAnsiTheme="minorEastAsia" w:cs="Times" w:hint="eastAsia"/>
          <w:sz w:val="24"/>
          <w:szCs w:val="24"/>
        </w:rPr>
        <w:t>合理的範囲における弁護士費用を含むが</w:t>
      </w:r>
      <w:r w:rsidR="003D2F14" w:rsidRPr="00191471">
        <w:rPr>
          <w:rFonts w:asciiTheme="minorEastAsia" w:hAnsiTheme="minorEastAsia" w:cs="Times" w:hint="eastAsia"/>
          <w:sz w:val="24"/>
          <w:szCs w:val="24"/>
        </w:rPr>
        <w:t>、特別損害や逸失利益は含まない。以下「損害等」という。</w:t>
      </w:r>
      <w:proofErr w:type="gramStart"/>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を</w:t>
      </w:r>
      <w:proofErr w:type="gramEnd"/>
      <w:r w:rsidR="003D2F14" w:rsidRPr="00191471">
        <w:rPr>
          <w:rFonts w:asciiTheme="minorEastAsia" w:hAnsiTheme="minorEastAsia" w:cs="Times" w:hint="eastAsia"/>
          <w:sz w:val="24"/>
          <w:szCs w:val="24"/>
        </w:rPr>
        <w:t>被った場合、かかる一切の損害等を賠償するものとする。</w:t>
      </w:r>
    </w:p>
    <w:p w14:paraId="368D3EA5" w14:textId="77777777" w:rsidR="003D2F14" w:rsidRPr="00191471" w:rsidRDefault="003D2F14" w:rsidP="003D2F14">
      <w:pPr>
        <w:pStyle w:val="a4"/>
        <w:widowControl/>
        <w:numPr>
          <w:ilvl w:val="0"/>
          <w:numId w:val="10"/>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乙は、本契約に基づく乙の義務違</w:t>
      </w:r>
      <w:r w:rsidR="00494035">
        <w:rPr>
          <w:rFonts w:asciiTheme="minorEastAsia" w:hAnsiTheme="minorEastAsia" w:cs="Times" w:hint="eastAsia"/>
          <w:sz w:val="24"/>
          <w:szCs w:val="24"/>
        </w:rPr>
        <w:t>反又は不履行に起因又は関連して、甲又はその役員若しくは従業員が</w:t>
      </w:r>
      <w:r w:rsidRPr="00191471">
        <w:rPr>
          <w:rFonts w:asciiTheme="minorEastAsia" w:hAnsiTheme="minorEastAsia" w:cs="Times" w:hint="eastAsia"/>
          <w:sz w:val="24"/>
          <w:szCs w:val="24"/>
        </w:rPr>
        <w:t>損害等を被った場合、かかる一切の損害等を賠償するものとする。</w:t>
      </w:r>
    </w:p>
    <w:p w14:paraId="63A9228C" w14:textId="77777777" w:rsidR="003D2F14" w:rsidRPr="00191471" w:rsidRDefault="00494035" w:rsidP="003D2F14">
      <w:pPr>
        <w:pStyle w:val="a4"/>
        <w:widowControl/>
        <w:numPr>
          <w:ilvl w:val="0"/>
          <w:numId w:val="10"/>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本項に基づ</w:t>
      </w:r>
      <w:r w:rsidR="003D2F14" w:rsidRPr="00191471">
        <w:rPr>
          <w:rFonts w:asciiTheme="minorEastAsia" w:hAnsiTheme="minorEastAsia" w:cs="Times" w:hint="eastAsia"/>
          <w:sz w:val="24"/>
          <w:szCs w:val="24"/>
        </w:rPr>
        <w:t>く請求は、第１７</w:t>
      </w:r>
      <w:r>
        <w:rPr>
          <w:rFonts w:asciiTheme="minorEastAsia" w:hAnsiTheme="minorEastAsia" w:cs="Times" w:hint="eastAsia"/>
          <w:sz w:val="24"/>
          <w:szCs w:val="24"/>
        </w:rPr>
        <w:t>条第１項又は第１８条第１項に基づく請求を妨げ</w:t>
      </w:r>
      <w:r w:rsidR="003D2F14" w:rsidRPr="00191471">
        <w:rPr>
          <w:rFonts w:asciiTheme="minorEastAsia" w:hAnsiTheme="minorEastAsia" w:cs="Times" w:hint="eastAsia"/>
          <w:sz w:val="24"/>
          <w:szCs w:val="24"/>
        </w:rPr>
        <w:t>ない。</w:t>
      </w:r>
    </w:p>
    <w:p w14:paraId="6A9F3032"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7808D81C"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第２１条（解散）　　　　　　　　　　　　　　　　　　　　　</w:t>
      </w:r>
    </w:p>
    <w:p w14:paraId="0657A43C" w14:textId="77777777" w:rsidR="003D2F14" w:rsidRPr="00191471" w:rsidRDefault="00494035" w:rsidP="003D2F14">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 xml:space="preserve">　新会社は以下の各号の事由が生じ</w:t>
      </w:r>
      <w:r w:rsidR="003D2F14" w:rsidRPr="00191471">
        <w:rPr>
          <w:rFonts w:asciiTheme="minorEastAsia" w:hAnsiTheme="minorEastAsia" w:cs="Times" w:hint="eastAsia"/>
          <w:sz w:val="24"/>
          <w:szCs w:val="24"/>
        </w:rPr>
        <w:t>た場合には解散するものとする。</w:t>
      </w:r>
      <w:r w:rsidR="003D2F14" w:rsidRPr="00191471">
        <w:rPr>
          <w:rFonts w:asciiTheme="minorEastAsia" w:hAnsiTheme="minorEastAsia" w:cs="Times"/>
          <w:sz w:val="24"/>
          <w:szCs w:val="24"/>
        </w:rPr>
        <w:t xml:space="preserve"> </w:t>
      </w:r>
    </w:p>
    <w:p w14:paraId="6B444139" w14:textId="77777777" w:rsidR="003D2F14" w:rsidRPr="00191471" w:rsidRDefault="003D2F14"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（１）第１９条の規定に従い</w:t>
      </w:r>
      <w:r w:rsidRPr="00191471">
        <w:rPr>
          <w:rFonts w:asciiTheme="minorEastAsia" w:hAnsiTheme="minorEastAsia" w:cs="Times"/>
          <w:sz w:val="24"/>
          <w:szCs w:val="24"/>
        </w:rPr>
        <w:t>、</w:t>
      </w:r>
      <w:r w:rsidR="00494035">
        <w:rPr>
          <w:rFonts w:asciiTheme="minorEastAsia" w:hAnsiTheme="minorEastAsia" w:cs="Times" w:hint="eastAsia"/>
          <w:sz w:val="24"/>
          <w:szCs w:val="24"/>
        </w:rPr>
        <w:t>甲及び乙がデッドロック状態の解決に努力したにもかかわらず</w:t>
      </w:r>
      <w:r w:rsidRPr="00191471">
        <w:rPr>
          <w:rFonts w:asciiTheme="minorEastAsia" w:hAnsiTheme="minorEastAsia" w:cs="Times"/>
          <w:sz w:val="24"/>
          <w:szCs w:val="24"/>
        </w:rPr>
        <w:t>、</w:t>
      </w:r>
      <w:r w:rsidR="00494035">
        <w:rPr>
          <w:rFonts w:asciiTheme="minorEastAsia" w:hAnsiTheme="minorEastAsia" w:cs="Times" w:hint="eastAsia"/>
          <w:sz w:val="24"/>
          <w:szCs w:val="24"/>
        </w:rPr>
        <w:t>デッドロック状態が</w:t>
      </w:r>
      <w:r w:rsidRPr="00191471">
        <w:rPr>
          <w:rFonts w:asciiTheme="minorEastAsia" w:hAnsiTheme="minorEastAsia" w:cs="Times" w:hint="eastAsia"/>
          <w:sz w:val="24"/>
          <w:szCs w:val="24"/>
        </w:rPr>
        <w:t>解決されなかった場合</w:t>
      </w:r>
    </w:p>
    <w:p w14:paraId="34872716" w14:textId="77777777" w:rsidR="003D2F14" w:rsidRPr="00191471" w:rsidRDefault="00494035"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Pr>
          <w:rFonts w:asciiTheme="minorEastAsia" w:hAnsiTheme="minorEastAsia" w:cs="Times" w:hint="eastAsia"/>
          <w:sz w:val="24"/>
          <w:szCs w:val="24"/>
        </w:rPr>
        <w:t>（２）新会社の決算年度末日における純損失が●円以上となることが</w:t>
      </w:r>
      <w:r w:rsidR="003D2F14" w:rsidRPr="00191471">
        <w:rPr>
          <w:rFonts w:asciiTheme="minorEastAsia" w:hAnsiTheme="minorEastAsia" w:cs="Times" w:hint="eastAsia"/>
          <w:sz w:val="24"/>
          <w:szCs w:val="24"/>
        </w:rPr>
        <w:t>判明し</w:t>
      </w:r>
      <w:r w:rsidR="003D2F14" w:rsidRPr="00191471">
        <w:rPr>
          <w:rFonts w:asciiTheme="minorEastAsia" w:hAnsiTheme="minorEastAsia" w:cs="Times"/>
          <w:sz w:val="24"/>
          <w:szCs w:val="24"/>
        </w:rPr>
        <w:t>、</w:t>
      </w:r>
      <w:r>
        <w:rPr>
          <w:rFonts w:asciiTheme="minorEastAsia" w:hAnsiTheme="minorEastAsia" w:cs="Times" w:hint="eastAsia"/>
          <w:sz w:val="24"/>
          <w:szCs w:val="24"/>
        </w:rPr>
        <w:t>新会社の純損失の解消についての甲と乙との間の協議が</w:t>
      </w:r>
      <w:r w:rsidR="003D2F14" w:rsidRPr="00191471">
        <w:rPr>
          <w:rFonts w:asciiTheme="minorEastAsia" w:hAnsiTheme="minorEastAsia" w:cs="Times" w:hint="eastAsia"/>
          <w:sz w:val="24"/>
          <w:szCs w:val="24"/>
        </w:rPr>
        <w:t>調わなかった場合</w:t>
      </w:r>
    </w:p>
    <w:p w14:paraId="3FF348BD" w14:textId="77777777" w:rsidR="003D2F14" w:rsidRPr="00191471" w:rsidRDefault="00332096"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（３）新会社の設立から</w:t>
      </w:r>
      <w:r w:rsidR="00494035">
        <w:rPr>
          <w:rFonts w:asciiTheme="minorEastAsia" w:hAnsiTheme="minorEastAsia" w:cs="Times" w:hint="eastAsia"/>
          <w:sz w:val="24"/>
          <w:szCs w:val="24"/>
        </w:rPr>
        <w:t>●年が</w:t>
      </w:r>
      <w:r w:rsidR="003D2F14" w:rsidRPr="00191471">
        <w:rPr>
          <w:rFonts w:asciiTheme="minorEastAsia" w:hAnsiTheme="minorEastAsia" w:cs="Times" w:hint="eastAsia"/>
          <w:sz w:val="24"/>
          <w:szCs w:val="24"/>
        </w:rPr>
        <w:t>経過したとき</w:t>
      </w:r>
    </w:p>
    <w:p w14:paraId="733A5B04"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20C298EC"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第２２条（解散時の処理）　　　　　　　　　　　　　　　　　</w:t>
      </w:r>
    </w:p>
    <w:p w14:paraId="647161EF"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　新会社を解散した場合の処理は以下のとおりとする。</w:t>
      </w:r>
    </w:p>
    <w:p w14:paraId="6CC7039C" w14:textId="77777777" w:rsidR="003D2F14" w:rsidRPr="00191471" w:rsidRDefault="003D2F14"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（１）対象会社の残余財産(設備</w:t>
      </w:r>
      <w:r w:rsidRPr="00191471">
        <w:rPr>
          <w:rFonts w:asciiTheme="minorEastAsia" w:hAnsiTheme="minorEastAsia" w:cs="Times"/>
          <w:sz w:val="24"/>
          <w:szCs w:val="24"/>
        </w:rPr>
        <w:t>、</w:t>
      </w:r>
      <w:r w:rsidRPr="00191471">
        <w:rPr>
          <w:rFonts w:asciiTheme="minorEastAsia" w:hAnsiTheme="minorEastAsia" w:cs="Times" w:hint="eastAsia"/>
          <w:sz w:val="24"/>
          <w:szCs w:val="24"/>
        </w:rPr>
        <w:t>在庫等)は</w:t>
      </w:r>
      <w:r w:rsidRPr="00191471">
        <w:rPr>
          <w:rFonts w:asciiTheme="minorEastAsia" w:hAnsiTheme="minorEastAsia" w:cs="Times"/>
          <w:sz w:val="24"/>
          <w:szCs w:val="24"/>
        </w:rPr>
        <w:t>、</w:t>
      </w:r>
      <w:r w:rsidRPr="00191471">
        <w:rPr>
          <w:rFonts w:asciiTheme="minorEastAsia" w:hAnsiTheme="minorEastAsia" w:cs="Times" w:hint="eastAsia"/>
          <w:sz w:val="24"/>
          <w:szCs w:val="24"/>
        </w:rPr>
        <w:t>各自出資比率に従い</w:t>
      </w:r>
      <w:r w:rsidRPr="00191471">
        <w:rPr>
          <w:rFonts w:asciiTheme="minorEastAsia" w:hAnsiTheme="minorEastAsia" w:cs="Times"/>
          <w:sz w:val="24"/>
          <w:szCs w:val="24"/>
        </w:rPr>
        <w:t>、</w:t>
      </w:r>
      <w:r w:rsidR="00494035">
        <w:rPr>
          <w:rFonts w:asciiTheme="minorEastAsia" w:hAnsiTheme="minorEastAsia" w:cs="Times" w:hint="eastAsia"/>
          <w:sz w:val="24"/>
          <w:szCs w:val="24"/>
        </w:rPr>
        <w:t>甲又は乙に帰属するものとするが</w:t>
      </w:r>
      <w:r w:rsidRPr="00191471">
        <w:rPr>
          <w:rFonts w:asciiTheme="minorEastAsia" w:hAnsiTheme="minorEastAsia" w:cs="Times" w:hint="eastAsia"/>
          <w:sz w:val="24"/>
          <w:szCs w:val="24"/>
        </w:rPr>
        <w:t>、具体的な財産の帰属については、両当事者の協議により決する。</w:t>
      </w:r>
    </w:p>
    <w:p w14:paraId="29E26631" w14:textId="77777777" w:rsidR="003D2F14" w:rsidRPr="00191471" w:rsidRDefault="00494035"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Pr>
          <w:rFonts w:asciiTheme="minorEastAsia" w:hAnsiTheme="minorEastAsia" w:cs="Times" w:hint="eastAsia"/>
          <w:sz w:val="24"/>
          <w:szCs w:val="24"/>
        </w:rPr>
        <w:t>（２）新会社の従業員の処遇については、甲及び乙の間で</w:t>
      </w:r>
      <w:r w:rsidR="003D2F14" w:rsidRPr="00191471">
        <w:rPr>
          <w:rFonts w:asciiTheme="minorEastAsia" w:hAnsiTheme="minorEastAsia" w:cs="Times" w:hint="eastAsia"/>
          <w:sz w:val="24"/>
          <w:szCs w:val="24"/>
        </w:rPr>
        <w:t>、</w:t>
      </w:r>
      <w:r w:rsidR="003D2F14" w:rsidRPr="00191471">
        <w:rPr>
          <w:rFonts w:asciiTheme="minorEastAsia" w:hAnsiTheme="minorEastAsia" w:cs="Times"/>
          <w:sz w:val="24"/>
          <w:szCs w:val="24"/>
        </w:rPr>
        <w:t>あらか</w:t>
      </w:r>
      <w:r>
        <w:rPr>
          <w:rFonts w:asciiTheme="minorEastAsia" w:hAnsiTheme="minorEastAsia" w:cs="Times" w:hint="eastAsia"/>
          <w:sz w:val="24"/>
          <w:szCs w:val="24"/>
        </w:rPr>
        <w:t>じめ決定した方針に基づ</w:t>
      </w:r>
      <w:r w:rsidR="003D2F14" w:rsidRPr="00191471">
        <w:rPr>
          <w:rFonts w:asciiTheme="minorEastAsia" w:hAnsiTheme="minorEastAsia" w:cs="Times" w:hint="eastAsia"/>
          <w:sz w:val="24"/>
          <w:szCs w:val="24"/>
        </w:rPr>
        <w:t>いて</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真摯に協議の上</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決定するものとする。</w:t>
      </w:r>
    </w:p>
    <w:p w14:paraId="6D773CA4" w14:textId="77777777" w:rsidR="003D2F14" w:rsidRPr="00191471" w:rsidRDefault="00494035"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Pr>
          <w:rFonts w:asciiTheme="minorEastAsia" w:hAnsiTheme="minorEastAsia" w:cs="Times" w:hint="eastAsia"/>
          <w:sz w:val="24"/>
          <w:szCs w:val="24"/>
        </w:rPr>
        <w:lastRenderedPageBreak/>
        <w:t>（３）新会社と甲又は乙との契約で</w:t>
      </w:r>
      <w:r w:rsidR="003D2F14" w:rsidRPr="00191471">
        <w:rPr>
          <w:rFonts w:asciiTheme="minorEastAsia" w:hAnsiTheme="minorEastAsia" w:cs="Times" w:hint="eastAsia"/>
          <w:sz w:val="24"/>
          <w:szCs w:val="24"/>
        </w:rPr>
        <w:t>あって、新会社解散時に有効なものの処理</w:t>
      </w:r>
      <w:r w:rsidR="003D2F14" w:rsidRPr="00191471">
        <w:rPr>
          <w:rFonts w:asciiTheme="minorEastAsia" w:hAnsiTheme="minorEastAsia" w:cs="Times"/>
          <w:sz w:val="24"/>
          <w:szCs w:val="24"/>
        </w:rPr>
        <w:t xml:space="preserve"> </w:t>
      </w:r>
      <w:r w:rsidR="003D2F14" w:rsidRPr="00191471">
        <w:rPr>
          <w:rFonts w:asciiTheme="minorEastAsia" w:hAnsiTheme="minorEastAsia" w:cs="Times" w:hint="eastAsia"/>
          <w:sz w:val="24"/>
          <w:szCs w:val="24"/>
        </w:rPr>
        <w:t>については</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新会社解散時において真摯に協議の上、決定するものとする。</w:t>
      </w:r>
    </w:p>
    <w:p w14:paraId="125E4D6D"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46CD0D2A"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第２３条（秘密保持）　　　　　　　　　　　　　　　　　　　</w:t>
      </w:r>
    </w:p>
    <w:p w14:paraId="437ED16F" w14:textId="77777777" w:rsidR="003D2F14" w:rsidRPr="00191471" w:rsidRDefault="00494035" w:rsidP="003D2F14">
      <w:pPr>
        <w:pStyle w:val="a4"/>
        <w:widowControl/>
        <w:numPr>
          <w:ilvl w:val="0"/>
          <w:numId w:val="11"/>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甲及び</w:t>
      </w:r>
      <w:r w:rsidR="003D2F14" w:rsidRPr="00191471">
        <w:rPr>
          <w:rFonts w:asciiTheme="minorEastAsia" w:hAnsiTheme="minorEastAsia" w:cs="Times" w:hint="eastAsia"/>
          <w:sz w:val="24"/>
          <w:szCs w:val="24"/>
        </w:rPr>
        <w:t>乙は、本契約の遂行により知り得た相手方の技術上又は営業上その</w:t>
      </w:r>
      <w:r>
        <w:rPr>
          <w:rFonts w:asciiTheme="minorEastAsia" w:hAnsiTheme="minorEastAsia" w:cs="Times" w:hint="eastAsia"/>
          <w:sz w:val="24"/>
          <w:szCs w:val="24"/>
        </w:rPr>
        <w:t>他業務上の一切の情報を、相手方の事前の書面による承諾を得ないで第三者に開示又は漏洩してはならず</w:t>
      </w:r>
      <w:r w:rsidR="003D2F14" w:rsidRPr="00191471">
        <w:rPr>
          <w:rFonts w:asciiTheme="minorEastAsia" w:hAnsiTheme="minorEastAsia" w:cs="Times" w:hint="eastAsia"/>
          <w:sz w:val="24"/>
          <w:szCs w:val="24"/>
        </w:rPr>
        <w:t>、本契約の遂行のためにのみ使用するものとし、他の目的に使用してはならないものとする。ただし、情報を受領した者は、自己又</w:t>
      </w:r>
      <w:r>
        <w:rPr>
          <w:rFonts w:asciiTheme="minorEastAsia" w:hAnsiTheme="minorEastAsia" w:cs="Times" w:hint="eastAsia"/>
          <w:sz w:val="24"/>
          <w:szCs w:val="24"/>
        </w:rPr>
        <w:t>は関係会社の役職員若しくは弁護士、会計士又は税理士等法律に基づ</w:t>
      </w:r>
      <w:r w:rsidR="003D2F14" w:rsidRPr="00191471">
        <w:rPr>
          <w:rFonts w:asciiTheme="minorEastAsia" w:hAnsiTheme="minorEastAsia" w:cs="Times" w:hint="eastAsia"/>
          <w:sz w:val="24"/>
          <w:szCs w:val="24"/>
        </w:rPr>
        <w:t>き守秘義務を負う者に対して秘密情報を開示す</w:t>
      </w:r>
      <w:r>
        <w:rPr>
          <w:rFonts w:asciiTheme="minorEastAsia" w:hAnsiTheme="minorEastAsia" w:cs="Times" w:hint="eastAsia"/>
          <w:sz w:val="24"/>
          <w:szCs w:val="24"/>
        </w:rPr>
        <w:t>ることが必要で</w:t>
      </w:r>
      <w:r w:rsidR="003D2F14" w:rsidRPr="00191471">
        <w:rPr>
          <w:rFonts w:asciiTheme="minorEastAsia" w:hAnsiTheme="minorEastAsia" w:cs="Times" w:hint="eastAsia"/>
          <w:sz w:val="24"/>
          <w:szCs w:val="24"/>
        </w:rPr>
        <w:t>あると合理的に判断される場合には、同様の義務を負わせることを条件に、情報を受領した者の責任において必</w:t>
      </w:r>
      <w:r>
        <w:rPr>
          <w:rFonts w:asciiTheme="minorEastAsia" w:hAnsiTheme="minorEastAsia" w:cs="Times" w:hint="eastAsia"/>
          <w:sz w:val="24"/>
          <w:szCs w:val="24"/>
        </w:rPr>
        <w:t>要最小限の範囲に限って秘密情報をそれらの者に対し開示することがで</w:t>
      </w:r>
      <w:r w:rsidR="003D2F14" w:rsidRPr="00191471">
        <w:rPr>
          <w:rFonts w:asciiTheme="minorEastAsia" w:hAnsiTheme="minorEastAsia" w:cs="Times" w:hint="eastAsia"/>
          <w:sz w:val="24"/>
          <w:szCs w:val="24"/>
        </w:rPr>
        <w:t>きる。</w:t>
      </w:r>
    </w:p>
    <w:p w14:paraId="73356C9B" w14:textId="77777777" w:rsidR="003D2F14" w:rsidRPr="00191471" w:rsidRDefault="003D2F14" w:rsidP="003D2F14">
      <w:pPr>
        <w:pStyle w:val="a4"/>
        <w:widowControl/>
        <w:numPr>
          <w:ilvl w:val="0"/>
          <w:numId w:val="11"/>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前項の規定は</w:t>
      </w:r>
      <w:r w:rsidRPr="00191471">
        <w:rPr>
          <w:rFonts w:asciiTheme="minorEastAsia" w:hAnsiTheme="minorEastAsia" w:cs="Times"/>
          <w:sz w:val="24"/>
          <w:szCs w:val="24"/>
        </w:rPr>
        <w:t>、</w:t>
      </w:r>
      <w:r w:rsidR="00494035">
        <w:rPr>
          <w:rFonts w:asciiTheme="minorEastAsia" w:hAnsiTheme="minorEastAsia" w:cs="Times" w:hint="eastAsia"/>
          <w:sz w:val="24"/>
          <w:szCs w:val="24"/>
        </w:rPr>
        <w:t>次のいず</w:t>
      </w:r>
      <w:r w:rsidRPr="00191471">
        <w:rPr>
          <w:rFonts w:asciiTheme="minorEastAsia" w:hAnsiTheme="minorEastAsia" w:cs="Times" w:hint="eastAsia"/>
          <w:sz w:val="24"/>
          <w:szCs w:val="24"/>
        </w:rPr>
        <w:t>れかに該当する情報については</w:t>
      </w:r>
      <w:r w:rsidRPr="00191471">
        <w:rPr>
          <w:rFonts w:asciiTheme="minorEastAsia" w:hAnsiTheme="minorEastAsia" w:cs="Times"/>
          <w:sz w:val="24"/>
          <w:szCs w:val="24"/>
        </w:rPr>
        <w:t>、</w:t>
      </w:r>
      <w:r w:rsidRPr="00191471">
        <w:rPr>
          <w:rFonts w:asciiTheme="minorEastAsia" w:hAnsiTheme="minorEastAsia" w:cs="Times" w:hint="eastAsia"/>
          <w:sz w:val="24"/>
          <w:szCs w:val="24"/>
        </w:rPr>
        <w:t>適用しない。</w:t>
      </w:r>
    </w:p>
    <w:p w14:paraId="63947BFB" w14:textId="77777777" w:rsidR="003D2F14" w:rsidRPr="00191471" w:rsidRDefault="00494035"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Pr>
          <w:rFonts w:asciiTheme="minorEastAsia" w:hAnsiTheme="minorEastAsia" w:cs="Times" w:hint="eastAsia"/>
          <w:sz w:val="24"/>
          <w:szCs w:val="24"/>
        </w:rPr>
        <w:t>（１）開示を受けた際、既に自己が</w:t>
      </w:r>
      <w:r w:rsidR="003D2F14" w:rsidRPr="00191471">
        <w:rPr>
          <w:rFonts w:asciiTheme="minorEastAsia" w:hAnsiTheme="minorEastAsia" w:cs="Times" w:hint="eastAsia"/>
          <w:sz w:val="24"/>
          <w:szCs w:val="24"/>
        </w:rPr>
        <w:t>保有していた情報</w:t>
      </w:r>
    </w:p>
    <w:p w14:paraId="526527D2" w14:textId="77777777" w:rsidR="003D2F14" w:rsidRPr="00191471" w:rsidRDefault="003D2F14"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（２）開示を受けた際</w:t>
      </w:r>
      <w:r w:rsidRPr="00191471">
        <w:rPr>
          <w:rFonts w:asciiTheme="minorEastAsia" w:hAnsiTheme="minorEastAsia" w:cs="Times"/>
          <w:sz w:val="24"/>
          <w:szCs w:val="24"/>
        </w:rPr>
        <w:t>、</w:t>
      </w:r>
      <w:r w:rsidRPr="00191471">
        <w:rPr>
          <w:rFonts w:asciiTheme="minorEastAsia" w:hAnsiTheme="minorEastAsia" w:cs="Times" w:hint="eastAsia"/>
          <w:sz w:val="24"/>
          <w:szCs w:val="24"/>
        </w:rPr>
        <w:t>既に公知となっている情報</w:t>
      </w:r>
    </w:p>
    <w:p w14:paraId="0DB582C0" w14:textId="77777777" w:rsidR="003D2F14" w:rsidRPr="00191471" w:rsidRDefault="003D2F14"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（３）開示を受けた後</w:t>
      </w:r>
      <w:r w:rsidRPr="00191471">
        <w:rPr>
          <w:rFonts w:asciiTheme="minorEastAsia" w:hAnsiTheme="minorEastAsia" w:cs="Times"/>
          <w:sz w:val="24"/>
          <w:szCs w:val="24"/>
        </w:rPr>
        <w:t>、</w:t>
      </w:r>
      <w:r w:rsidR="00494035">
        <w:rPr>
          <w:rFonts w:asciiTheme="minorEastAsia" w:hAnsiTheme="minorEastAsia" w:cs="Times" w:hint="eastAsia"/>
          <w:sz w:val="24"/>
          <w:szCs w:val="24"/>
        </w:rPr>
        <w:t>自己の責めによらず</w:t>
      </w:r>
      <w:r w:rsidRPr="00191471">
        <w:rPr>
          <w:rFonts w:asciiTheme="minorEastAsia" w:hAnsiTheme="minorEastAsia" w:cs="Times" w:hint="eastAsia"/>
          <w:sz w:val="24"/>
          <w:szCs w:val="24"/>
        </w:rPr>
        <w:t>に公知となった情報</w:t>
      </w:r>
    </w:p>
    <w:p w14:paraId="0765C2F7" w14:textId="77777777" w:rsidR="003D2F14" w:rsidRPr="00191471" w:rsidRDefault="003D2F14"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（４）正当な権限を有する第三者から適法に取得した情報</w:t>
      </w:r>
    </w:p>
    <w:p w14:paraId="65F52E95" w14:textId="77777777" w:rsidR="003D2F14" w:rsidRPr="00191471" w:rsidRDefault="003D2F14" w:rsidP="003D2F14">
      <w:pPr>
        <w:widowControl/>
        <w:autoSpaceDE w:val="0"/>
        <w:autoSpaceDN w:val="0"/>
        <w:adjustRightInd w:val="0"/>
        <w:spacing w:line="260" w:lineRule="atLeast"/>
        <w:ind w:leftChars="177" w:left="1080" w:hangingChars="295" w:hanging="708"/>
        <w:jc w:val="left"/>
        <w:rPr>
          <w:rFonts w:asciiTheme="minorEastAsia" w:hAnsiTheme="minorEastAsia" w:cs="Times"/>
          <w:sz w:val="24"/>
          <w:szCs w:val="24"/>
        </w:rPr>
      </w:pPr>
      <w:r w:rsidRPr="00191471">
        <w:rPr>
          <w:rFonts w:asciiTheme="minorEastAsia" w:hAnsiTheme="minorEastAsia" w:cs="Times" w:hint="eastAsia"/>
          <w:sz w:val="24"/>
          <w:szCs w:val="24"/>
        </w:rPr>
        <w:t>（５）相手方から開示された情報によることなく独自に開発・取得した情報</w:t>
      </w:r>
    </w:p>
    <w:p w14:paraId="0A08F475" w14:textId="77777777" w:rsidR="003D2F14" w:rsidRPr="00191471" w:rsidRDefault="003D2F14" w:rsidP="003D2F14">
      <w:pPr>
        <w:pStyle w:val="a4"/>
        <w:widowControl/>
        <w:numPr>
          <w:ilvl w:val="0"/>
          <w:numId w:val="11"/>
        </w:numPr>
        <w:autoSpaceDE w:val="0"/>
        <w:autoSpaceDN w:val="0"/>
        <w:adjustRightInd w:val="0"/>
        <w:spacing w:line="260" w:lineRule="atLeast"/>
        <w:ind w:leftChars="0"/>
        <w:jc w:val="left"/>
        <w:rPr>
          <w:rFonts w:asciiTheme="minorEastAsia" w:hAnsiTheme="minorEastAsia" w:cs="Times"/>
          <w:sz w:val="24"/>
          <w:szCs w:val="24"/>
        </w:rPr>
      </w:pPr>
      <w:r w:rsidRPr="00191471">
        <w:rPr>
          <w:rFonts w:asciiTheme="minorEastAsia" w:hAnsiTheme="minorEastAsia" w:cs="Times" w:hint="eastAsia"/>
          <w:sz w:val="24"/>
          <w:szCs w:val="24"/>
        </w:rPr>
        <w:t>本条の規定は</w:t>
      </w:r>
      <w:r w:rsidRPr="00191471">
        <w:rPr>
          <w:rFonts w:asciiTheme="minorEastAsia" w:hAnsiTheme="minorEastAsia" w:cs="Times"/>
          <w:sz w:val="24"/>
          <w:szCs w:val="24"/>
        </w:rPr>
        <w:t>、</w:t>
      </w:r>
      <w:r w:rsidR="00332096" w:rsidRPr="00191471">
        <w:rPr>
          <w:rFonts w:asciiTheme="minorEastAsia" w:hAnsiTheme="minorEastAsia" w:cs="Times" w:hint="eastAsia"/>
          <w:sz w:val="24"/>
          <w:szCs w:val="24"/>
        </w:rPr>
        <w:t>本契約終了後も</w:t>
      </w:r>
      <w:r w:rsidRPr="00191471">
        <w:rPr>
          <w:rFonts w:asciiTheme="minorEastAsia" w:hAnsiTheme="minorEastAsia" w:cs="Times" w:hint="eastAsia"/>
          <w:sz w:val="24"/>
          <w:szCs w:val="24"/>
        </w:rPr>
        <w:t>●年間</w:t>
      </w:r>
      <w:r w:rsidRPr="00191471">
        <w:rPr>
          <w:rFonts w:asciiTheme="minorEastAsia" w:hAnsiTheme="minorEastAsia" w:cs="Times"/>
          <w:sz w:val="24"/>
          <w:szCs w:val="24"/>
        </w:rPr>
        <w:t>、</w:t>
      </w:r>
      <w:r w:rsidRPr="00191471">
        <w:rPr>
          <w:rFonts w:asciiTheme="minorEastAsia" w:hAnsiTheme="minorEastAsia" w:cs="Times" w:hint="eastAsia"/>
          <w:sz w:val="24"/>
          <w:szCs w:val="24"/>
        </w:rPr>
        <w:t>引き続き効力を有する。</w:t>
      </w:r>
    </w:p>
    <w:p w14:paraId="1496D651"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79A8A289"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第２４条（費用負担）　　　　　　　　　　　　　　　　　　　</w:t>
      </w:r>
    </w:p>
    <w:p w14:paraId="55705C0D" w14:textId="77777777" w:rsidR="003D2F14" w:rsidRPr="00191471" w:rsidRDefault="00494035" w:rsidP="003D2F14">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 xml:space="preserve">　本契約に別段の定めが</w:t>
      </w:r>
      <w:r w:rsidR="003D2F14" w:rsidRPr="00191471">
        <w:rPr>
          <w:rFonts w:asciiTheme="minorEastAsia" w:hAnsiTheme="minorEastAsia" w:cs="Times" w:hint="eastAsia"/>
          <w:sz w:val="24"/>
          <w:szCs w:val="24"/>
        </w:rPr>
        <w:t>ある場合を除き</w:t>
      </w:r>
      <w:r w:rsidR="003D2F14" w:rsidRPr="00191471">
        <w:rPr>
          <w:rFonts w:asciiTheme="minorEastAsia" w:hAnsiTheme="minorEastAsia" w:cs="Times"/>
          <w:sz w:val="24"/>
          <w:szCs w:val="24"/>
        </w:rPr>
        <w:t>、</w:t>
      </w:r>
      <w:r>
        <w:rPr>
          <w:rFonts w:asciiTheme="minorEastAsia" w:hAnsiTheme="minorEastAsia" w:cs="Times" w:hint="eastAsia"/>
          <w:sz w:val="24"/>
          <w:szCs w:val="24"/>
        </w:rPr>
        <w:t>甲及び乙はそれぞ</w:t>
      </w:r>
      <w:r w:rsidR="003D2F14" w:rsidRPr="00191471">
        <w:rPr>
          <w:rFonts w:asciiTheme="minorEastAsia" w:hAnsiTheme="minorEastAsia" w:cs="Times" w:hint="eastAsia"/>
          <w:sz w:val="24"/>
          <w:szCs w:val="24"/>
        </w:rPr>
        <w:t>れ</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本契約の交渉</w:t>
      </w:r>
      <w:r w:rsidR="00FE2686">
        <w:rPr>
          <w:rFonts w:asciiTheme="minorEastAsia" w:hAnsiTheme="minorEastAsia" w:cs="Times" w:hint="eastAsia"/>
          <w:sz w:val="24"/>
          <w:szCs w:val="24"/>
        </w:rPr>
        <w:t>・</w:t>
      </w:r>
      <w:r w:rsidR="003D2F14" w:rsidRPr="00191471">
        <w:rPr>
          <w:rFonts w:asciiTheme="minorEastAsia" w:hAnsiTheme="minorEastAsia" w:cs="Times" w:hint="eastAsia"/>
          <w:sz w:val="24"/>
          <w:szCs w:val="24"/>
        </w:rPr>
        <w:t>作成</w:t>
      </w:r>
      <w:r w:rsidR="003D2F14" w:rsidRPr="00191471">
        <w:rPr>
          <w:rFonts w:asciiTheme="minorEastAsia" w:hAnsiTheme="minorEastAsia" w:cs="Times"/>
          <w:sz w:val="24"/>
          <w:szCs w:val="24"/>
        </w:rPr>
        <w:t>、</w:t>
      </w:r>
      <w:r>
        <w:rPr>
          <w:rFonts w:asciiTheme="minorEastAsia" w:hAnsiTheme="minorEastAsia" w:cs="Times" w:hint="eastAsia"/>
          <w:sz w:val="24"/>
          <w:szCs w:val="24"/>
        </w:rPr>
        <w:t>署名捺印及び義務の履行に関連して自己が支払ったすべ</w:t>
      </w:r>
      <w:r w:rsidR="003D2F14" w:rsidRPr="00191471">
        <w:rPr>
          <w:rFonts w:asciiTheme="minorEastAsia" w:hAnsiTheme="minorEastAsia" w:cs="Times" w:hint="eastAsia"/>
          <w:sz w:val="24"/>
          <w:szCs w:val="24"/>
        </w:rPr>
        <w:t>ての費用</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弁護士</w:t>
      </w:r>
      <w:r w:rsidR="003D2F14" w:rsidRPr="00191471">
        <w:rPr>
          <w:rFonts w:asciiTheme="minorEastAsia" w:hAnsiTheme="minorEastAsia" w:cs="Times"/>
          <w:sz w:val="24"/>
          <w:szCs w:val="24"/>
        </w:rPr>
        <w:t>、</w:t>
      </w:r>
      <w:r>
        <w:rPr>
          <w:rFonts w:asciiTheme="minorEastAsia" w:hAnsiTheme="minorEastAsia" w:cs="Times" w:hint="eastAsia"/>
          <w:sz w:val="24"/>
          <w:szCs w:val="24"/>
        </w:rPr>
        <w:t>公認会計士等の第三者に対する報酬及び</w:t>
      </w:r>
      <w:r w:rsidR="003D2F14" w:rsidRPr="00191471">
        <w:rPr>
          <w:rFonts w:asciiTheme="minorEastAsia" w:hAnsiTheme="minorEastAsia" w:cs="Times" w:hint="eastAsia"/>
          <w:sz w:val="24"/>
          <w:szCs w:val="24"/>
        </w:rPr>
        <w:t>費用を含む。</w:t>
      </w:r>
      <w:proofErr w:type="gramStart"/>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を</w:t>
      </w:r>
      <w:proofErr w:type="gramEnd"/>
      <w:r w:rsidR="003D2F14" w:rsidRPr="00191471">
        <w:rPr>
          <w:rFonts w:asciiTheme="minorEastAsia" w:hAnsiTheme="minorEastAsia" w:cs="Times" w:hint="eastAsia"/>
          <w:sz w:val="24"/>
          <w:szCs w:val="24"/>
        </w:rPr>
        <w:t>各自負担する。ただし、相手方の債務不履行を原因として損害の賠償</w:t>
      </w:r>
      <w:r w:rsidR="003D2F14" w:rsidRPr="00191471">
        <w:rPr>
          <w:rFonts w:asciiTheme="minorEastAsia" w:hAnsiTheme="minorEastAsia" w:cs="Times"/>
          <w:sz w:val="24"/>
          <w:szCs w:val="24"/>
        </w:rPr>
        <w:t>、</w:t>
      </w:r>
      <w:r w:rsidR="003D2F14" w:rsidRPr="00191471">
        <w:rPr>
          <w:rFonts w:asciiTheme="minorEastAsia" w:hAnsiTheme="minorEastAsia" w:cs="Times" w:hint="eastAsia"/>
          <w:sz w:val="24"/>
          <w:szCs w:val="24"/>
        </w:rPr>
        <w:t>補償等を求める場合の費用についてはこの限り</w:t>
      </w:r>
      <w:r>
        <w:rPr>
          <w:rFonts w:asciiTheme="minorEastAsia" w:hAnsiTheme="minorEastAsia" w:cs="Times" w:hint="eastAsia"/>
          <w:sz w:val="24"/>
          <w:szCs w:val="24"/>
        </w:rPr>
        <w:t>で</w:t>
      </w:r>
      <w:r w:rsidR="003D2F14" w:rsidRPr="00191471">
        <w:rPr>
          <w:rFonts w:asciiTheme="minorEastAsia" w:hAnsiTheme="minorEastAsia" w:cs="Times" w:hint="eastAsia"/>
          <w:sz w:val="24"/>
          <w:szCs w:val="24"/>
        </w:rPr>
        <w:t>ない。</w:t>
      </w:r>
    </w:p>
    <w:p w14:paraId="52884958"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5172A104"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第２５条（契約上の地位等の譲渡の禁止）　　　　　　　　　　</w:t>
      </w:r>
    </w:p>
    <w:p w14:paraId="3597ED72"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　甲又は乙は</w:t>
      </w:r>
      <w:r w:rsidRPr="00191471">
        <w:rPr>
          <w:rFonts w:asciiTheme="minorEastAsia" w:hAnsiTheme="minorEastAsia" w:cs="Times"/>
          <w:sz w:val="24"/>
          <w:szCs w:val="24"/>
        </w:rPr>
        <w:t>、あらか</w:t>
      </w:r>
      <w:r w:rsidR="00494035">
        <w:rPr>
          <w:rFonts w:asciiTheme="minorEastAsia" w:hAnsiTheme="minorEastAsia" w:cs="Times" w:hint="eastAsia"/>
          <w:sz w:val="24"/>
          <w:szCs w:val="24"/>
        </w:rPr>
        <w:t>じめ相手方の書面による承諾が</w:t>
      </w:r>
      <w:r w:rsidRPr="00191471">
        <w:rPr>
          <w:rFonts w:asciiTheme="minorEastAsia" w:hAnsiTheme="minorEastAsia" w:cs="Times" w:hint="eastAsia"/>
          <w:sz w:val="24"/>
          <w:szCs w:val="24"/>
        </w:rPr>
        <w:t>ない限り</w:t>
      </w:r>
      <w:r w:rsidRPr="00191471">
        <w:rPr>
          <w:rFonts w:asciiTheme="minorEastAsia" w:hAnsiTheme="minorEastAsia" w:cs="Times"/>
          <w:sz w:val="24"/>
          <w:szCs w:val="24"/>
        </w:rPr>
        <w:t>、</w:t>
      </w:r>
      <w:r w:rsidR="00494035">
        <w:rPr>
          <w:rFonts w:asciiTheme="minorEastAsia" w:hAnsiTheme="minorEastAsia" w:cs="Times" w:hint="eastAsia"/>
          <w:sz w:val="24"/>
          <w:szCs w:val="24"/>
        </w:rPr>
        <w:t>本契約により生じた契約上の地位を移転し、又は本契約により生じ</w:t>
      </w:r>
      <w:r w:rsidRPr="00191471">
        <w:rPr>
          <w:rFonts w:asciiTheme="minorEastAsia" w:hAnsiTheme="minorEastAsia" w:cs="Times" w:hint="eastAsia"/>
          <w:sz w:val="24"/>
          <w:szCs w:val="24"/>
        </w:rPr>
        <w:t>た自己の権利義務の全部若しくは一部を</w:t>
      </w:r>
      <w:r w:rsidRPr="00191471">
        <w:rPr>
          <w:rFonts w:asciiTheme="minorEastAsia" w:hAnsiTheme="minorEastAsia" w:cs="Times"/>
          <w:sz w:val="24"/>
          <w:szCs w:val="24"/>
        </w:rPr>
        <w:t>、</w:t>
      </w:r>
      <w:r w:rsidRPr="00191471">
        <w:rPr>
          <w:rFonts w:asciiTheme="minorEastAsia" w:hAnsiTheme="minorEastAsia" w:cs="Times" w:hint="eastAsia"/>
          <w:sz w:val="24"/>
          <w:szCs w:val="24"/>
        </w:rPr>
        <w:t>第三者に譲渡</w:t>
      </w:r>
      <w:r w:rsidRPr="00191471">
        <w:rPr>
          <w:rFonts w:asciiTheme="minorEastAsia" w:hAnsiTheme="minorEastAsia" w:cs="Times"/>
          <w:sz w:val="24"/>
          <w:szCs w:val="24"/>
        </w:rPr>
        <w:t>、</w:t>
      </w:r>
      <w:r w:rsidRPr="00191471">
        <w:rPr>
          <w:rFonts w:asciiTheme="minorEastAsia" w:hAnsiTheme="minorEastAsia" w:cs="Times" w:hint="eastAsia"/>
          <w:sz w:val="24"/>
          <w:szCs w:val="24"/>
        </w:rPr>
        <w:t>移転</w:t>
      </w:r>
      <w:r w:rsidRPr="00191471">
        <w:rPr>
          <w:rFonts w:asciiTheme="minorEastAsia" w:hAnsiTheme="minorEastAsia" w:cs="Times"/>
          <w:sz w:val="24"/>
          <w:szCs w:val="24"/>
        </w:rPr>
        <w:t>、</w:t>
      </w:r>
      <w:r w:rsidRPr="00191471">
        <w:rPr>
          <w:rFonts w:asciiTheme="minorEastAsia" w:hAnsiTheme="minorEastAsia" w:cs="Times" w:hint="eastAsia"/>
          <w:sz w:val="24"/>
          <w:szCs w:val="24"/>
        </w:rPr>
        <w:t>担保の設定その他一切の処分</w:t>
      </w:r>
      <w:r w:rsidRPr="00191471">
        <w:rPr>
          <w:rFonts w:asciiTheme="minorEastAsia" w:hAnsiTheme="minorEastAsia" w:cs="Times"/>
          <w:sz w:val="24"/>
          <w:szCs w:val="24"/>
        </w:rPr>
        <w:t>(</w:t>
      </w:r>
      <w:r w:rsidRPr="00191471">
        <w:rPr>
          <w:rFonts w:asciiTheme="minorEastAsia" w:hAnsiTheme="minorEastAsia" w:cs="Times" w:hint="eastAsia"/>
          <w:sz w:val="24"/>
          <w:szCs w:val="24"/>
        </w:rPr>
        <w:t>合併</w:t>
      </w:r>
      <w:r w:rsidRPr="00191471">
        <w:rPr>
          <w:rFonts w:asciiTheme="minorEastAsia" w:hAnsiTheme="minorEastAsia" w:cs="Times"/>
          <w:sz w:val="24"/>
          <w:szCs w:val="24"/>
        </w:rPr>
        <w:t>、</w:t>
      </w:r>
      <w:r w:rsidRPr="00191471">
        <w:rPr>
          <w:rFonts w:asciiTheme="minorEastAsia" w:hAnsiTheme="minorEastAsia" w:cs="Times" w:hint="eastAsia"/>
          <w:sz w:val="24"/>
          <w:szCs w:val="24"/>
        </w:rPr>
        <w:t>会社分割その他の組織再編手続により</w:t>
      </w:r>
      <w:r w:rsidRPr="00191471">
        <w:rPr>
          <w:rFonts w:asciiTheme="minorEastAsia" w:hAnsiTheme="minorEastAsia" w:cs="Times"/>
          <w:sz w:val="24"/>
          <w:szCs w:val="24"/>
        </w:rPr>
        <w:t>、</w:t>
      </w:r>
      <w:r w:rsidRPr="00191471">
        <w:rPr>
          <w:rFonts w:asciiTheme="minorEastAsia" w:hAnsiTheme="minorEastAsia" w:cs="Times" w:hint="eastAsia"/>
          <w:sz w:val="24"/>
          <w:szCs w:val="24"/>
        </w:rPr>
        <w:t>本契約上の地位</w:t>
      </w:r>
      <w:r w:rsidRPr="00191471">
        <w:rPr>
          <w:rFonts w:asciiTheme="minorEastAsia" w:hAnsiTheme="minorEastAsia" w:cs="Times"/>
          <w:sz w:val="24"/>
          <w:szCs w:val="24"/>
        </w:rPr>
        <w:t>、</w:t>
      </w:r>
      <w:r w:rsidR="00494035">
        <w:rPr>
          <w:rFonts w:asciiTheme="minorEastAsia" w:hAnsiTheme="minorEastAsia" w:cs="Times" w:hint="eastAsia"/>
          <w:sz w:val="24"/>
          <w:szCs w:val="24"/>
        </w:rPr>
        <w:t>これに基づ</w:t>
      </w:r>
      <w:r w:rsidRPr="00191471">
        <w:rPr>
          <w:rFonts w:asciiTheme="minorEastAsia" w:hAnsiTheme="minorEastAsia" w:cs="Times" w:hint="eastAsia"/>
          <w:sz w:val="24"/>
          <w:szCs w:val="24"/>
        </w:rPr>
        <w:t>く権利義務又は新会社株式の全部又は一部を第三者に移転し又は承継する場合を含む。</w:t>
      </w:r>
      <w:proofErr w:type="gramStart"/>
      <w:r w:rsidRPr="00191471">
        <w:rPr>
          <w:rFonts w:asciiTheme="minorEastAsia" w:hAnsiTheme="minorEastAsia" w:cs="Times"/>
          <w:sz w:val="24"/>
          <w:szCs w:val="24"/>
        </w:rPr>
        <w:t>)</w:t>
      </w:r>
      <w:r w:rsidRPr="00191471">
        <w:rPr>
          <w:rFonts w:asciiTheme="minorEastAsia" w:hAnsiTheme="minorEastAsia" w:cs="Times" w:hint="eastAsia"/>
          <w:sz w:val="24"/>
          <w:szCs w:val="24"/>
        </w:rPr>
        <w:t>をしてはならない</w:t>
      </w:r>
      <w:proofErr w:type="gramEnd"/>
      <w:r w:rsidRPr="00191471">
        <w:rPr>
          <w:rFonts w:asciiTheme="minorEastAsia" w:hAnsiTheme="minorEastAsia" w:cs="Times" w:hint="eastAsia"/>
          <w:sz w:val="24"/>
          <w:szCs w:val="24"/>
        </w:rPr>
        <w:t>。ただし</w:t>
      </w:r>
      <w:r w:rsidRPr="00191471">
        <w:rPr>
          <w:rFonts w:asciiTheme="minorEastAsia" w:hAnsiTheme="minorEastAsia" w:cs="Times"/>
          <w:sz w:val="24"/>
          <w:szCs w:val="24"/>
        </w:rPr>
        <w:t>、</w:t>
      </w:r>
      <w:r w:rsidR="00494035">
        <w:rPr>
          <w:rFonts w:asciiTheme="minorEastAsia" w:hAnsiTheme="minorEastAsia" w:cs="Times" w:hint="eastAsia"/>
          <w:sz w:val="24"/>
          <w:szCs w:val="24"/>
        </w:rPr>
        <w:t>第１６条第２項の場合はこの限りで</w:t>
      </w:r>
      <w:r w:rsidRPr="00191471">
        <w:rPr>
          <w:rFonts w:asciiTheme="minorEastAsia" w:hAnsiTheme="minorEastAsia" w:cs="Times" w:hint="eastAsia"/>
          <w:sz w:val="24"/>
          <w:szCs w:val="24"/>
        </w:rPr>
        <w:t>ない。</w:t>
      </w:r>
    </w:p>
    <w:p w14:paraId="207D03D6"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7708DEEA"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Times" w:hint="eastAsia"/>
          <w:sz w:val="24"/>
          <w:szCs w:val="24"/>
        </w:rPr>
        <w:t>第２６条</w:t>
      </w:r>
      <w:r w:rsidRPr="00191471">
        <w:rPr>
          <w:rFonts w:asciiTheme="minorEastAsia" w:hAnsiTheme="minorEastAsia" w:cs="ＭＳ Ｐゴシック" w:hint="eastAsia"/>
          <w:bCs/>
          <w:color w:val="000000"/>
          <w:sz w:val="24"/>
          <w:szCs w:val="24"/>
        </w:rPr>
        <w:t>（準拠法及び裁判管轄）</w:t>
      </w:r>
      <w:r w:rsidRPr="00191471">
        <w:rPr>
          <w:rFonts w:asciiTheme="minorEastAsia" w:hAnsiTheme="minorEastAsia" w:cs="ＭＳ Ｐゴシック" w:hint="eastAsia"/>
          <w:bCs/>
          <w:color w:val="000000"/>
          <w:sz w:val="24"/>
          <w:szCs w:val="24"/>
        </w:rPr>
        <w:tab/>
      </w:r>
    </w:p>
    <w:p w14:paraId="2A5C9D5D" w14:textId="77777777" w:rsidR="003D2F14" w:rsidRPr="00191471" w:rsidRDefault="003D2F14" w:rsidP="00332096">
      <w:pPr>
        <w:pStyle w:val="a4"/>
        <w:widowControl/>
        <w:numPr>
          <w:ilvl w:val="0"/>
          <w:numId w:val="15"/>
        </w:numPr>
        <w:autoSpaceDE w:val="0"/>
        <w:autoSpaceDN w:val="0"/>
        <w:adjustRightInd w:val="0"/>
        <w:spacing w:line="260" w:lineRule="atLeast"/>
        <w:ind w:leftChars="0"/>
        <w:jc w:val="left"/>
        <w:rPr>
          <w:sz w:val="24"/>
          <w:szCs w:val="24"/>
        </w:rPr>
      </w:pPr>
      <w:r w:rsidRPr="00191471">
        <w:rPr>
          <w:rFonts w:hint="eastAsia"/>
          <w:sz w:val="24"/>
          <w:szCs w:val="24"/>
        </w:rPr>
        <w:t>本契約の準拠法は日本法とする。</w:t>
      </w:r>
    </w:p>
    <w:p w14:paraId="3E0DB10F" w14:textId="77777777" w:rsidR="003D2F14" w:rsidRPr="00191471" w:rsidRDefault="003D2F14" w:rsidP="003D2F14">
      <w:pPr>
        <w:pStyle w:val="a4"/>
        <w:widowControl/>
        <w:numPr>
          <w:ilvl w:val="0"/>
          <w:numId w:val="15"/>
        </w:numPr>
        <w:autoSpaceDE w:val="0"/>
        <w:autoSpaceDN w:val="0"/>
        <w:adjustRightInd w:val="0"/>
        <w:spacing w:line="260" w:lineRule="atLeast"/>
        <w:ind w:leftChars="0"/>
        <w:jc w:val="left"/>
        <w:rPr>
          <w:sz w:val="24"/>
          <w:szCs w:val="24"/>
        </w:rPr>
      </w:pPr>
      <w:r w:rsidRPr="00191471">
        <w:rPr>
          <w:rFonts w:hint="eastAsia"/>
          <w:sz w:val="24"/>
          <w:szCs w:val="24"/>
        </w:rPr>
        <w:t>本契約に関する紛争等について協議により解決することができない場合、東京地方裁判所を第一審の専属的合意管轄裁判所とするものとする。</w:t>
      </w:r>
    </w:p>
    <w:p w14:paraId="2E4E4FBC"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0D55BD7C"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r w:rsidRPr="00191471">
        <w:rPr>
          <w:rFonts w:asciiTheme="minorEastAsia" w:hAnsiTheme="minorEastAsia" w:cs="Times" w:hint="eastAsia"/>
          <w:sz w:val="24"/>
          <w:szCs w:val="24"/>
        </w:rPr>
        <w:t xml:space="preserve">第２７条（誠実協議）　　　　　　　　　　　　　　　　　　　</w:t>
      </w:r>
    </w:p>
    <w:p w14:paraId="2D52FDE3" w14:textId="77777777" w:rsidR="003D2F14" w:rsidRPr="00191471" w:rsidRDefault="003D2F14" w:rsidP="003D2F14">
      <w:pPr>
        <w:widowControl/>
        <w:spacing w:line="336" w:lineRule="atLeast"/>
        <w:jc w:val="left"/>
        <w:rPr>
          <w:rFonts w:asciiTheme="minorEastAsia" w:hAnsiTheme="minorEastAsia" w:cs="ＭＳ Ｐゴシック"/>
          <w:color w:val="000000"/>
          <w:sz w:val="24"/>
          <w:szCs w:val="24"/>
        </w:rPr>
      </w:pPr>
      <w:r w:rsidRPr="00191471">
        <w:rPr>
          <w:rFonts w:asciiTheme="minorEastAsia" w:hAnsiTheme="minorEastAsia" w:cs="ＭＳ Ｐゴシック" w:hint="eastAsia"/>
          <w:color w:val="000000"/>
          <w:sz w:val="24"/>
          <w:szCs w:val="24"/>
        </w:rPr>
        <w:t xml:space="preserve">　本契約の解釈その他の事項につき生じた疑義及び本契約に規定のない事項については、甲及び乙双方が誠意をもって協議の上、解決するものとする。</w:t>
      </w:r>
    </w:p>
    <w:p w14:paraId="63E2BE03" w14:textId="77777777" w:rsidR="003D2F14" w:rsidRPr="00191471" w:rsidRDefault="003D2F14" w:rsidP="003D2F14">
      <w:pPr>
        <w:widowControl/>
        <w:spacing w:line="336" w:lineRule="atLeast"/>
        <w:jc w:val="left"/>
        <w:rPr>
          <w:rFonts w:asciiTheme="minorEastAsia" w:hAnsiTheme="minorEastAsia" w:cs="ＭＳ Ｐゴシック"/>
          <w:color w:val="000000"/>
          <w:sz w:val="24"/>
          <w:szCs w:val="24"/>
        </w:rPr>
      </w:pPr>
    </w:p>
    <w:p w14:paraId="0CA05D0C" w14:textId="77777777" w:rsidR="003D2F14" w:rsidRPr="00191471" w:rsidRDefault="003D2F14" w:rsidP="003D2F14">
      <w:pPr>
        <w:ind w:firstLineChars="100" w:firstLine="240"/>
        <w:rPr>
          <w:rFonts w:ascii="ＭＳ 明朝" w:hAnsi="ＭＳ 明朝"/>
          <w:sz w:val="24"/>
          <w:szCs w:val="24"/>
        </w:rPr>
      </w:pPr>
      <w:r w:rsidRPr="00191471">
        <w:rPr>
          <w:rFonts w:ascii="ＭＳ 明朝" w:hAnsi="ＭＳ 明朝" w:hint="eastAsia"/>
          <w:sz w:val="24"/>
          <w:szCs w:val="24"/>
        </w:rPr>
        <w:t>本契約の成立を証するため本契約書を２通作成し</w:t>
      </w:r>
      <w:r w:rsidRPr="00191471">
        <w:rPr>
          <w:rFonts w:ascii="ＭＳ 明朝" w:hAnsi="ＭＳ 明朝"/>
          <w:sz w:val="24"/>
          <w:szCs w:val="24"/>
        </w:rPr>
        <w:t>、</w:t>
      </w:r>
      <w:r w:rsidRPr="00191471">
        <w:rPr>
          <w:rFonts w:ascii="ＭＳ 明朝" w:hAnsi="ＭＳ 明朝" w:hint="eastAsia"/>
          <w:sz w:val="24"/>
          <w:szCs w:val="24"/>
        </w:rPr>
        <w:t>甲乙各記名押印の上</w:t>
      </w:r>
      <w:r w:rsidRPr="00191471">
        <w:rPr>
          <w:rFonts w:ascii="ＭＳ 明朝" w:hAnsi="ＭＳ 明朝"/>
          <w:sz w:val="24"/>
          <w:szCs w:val="24"/>
        </w:rPr>
        <w:t>、</w:t>
      </w:r>
      <w:r w:rsidRPr="00191471">
        <w:rPr>
          <w:rFonts w:ascii="ＭＳ 明朝" w:hAnsi="ＭＳ 明朝" w:hint="eastAsia"/>
          <w:sz w:val="24"/>
          <w:szCs w:val="24"/>
        </w:rPr>
        <w:t>各１通を保有する。</w:t>
      </w:r>
    </w:p>
    <w:p w14:paraId="7F1E54AC" w14:textId="77777777" w:rsidR="003D2F14" w:rsidRPr="00191471" w:rsidRDefault="003D2F14" w:rsidP="003D2F14">
      <w:pPr>
        <w:rPr>
          <w:rFonts w:ascii="ＭＳ 明朝" w:hAnsi="ＭＳ 明朝"/>
          <w:sz w:val="24"/>
          <w:szCs w:val="24"/>
        </w:rPr>
      </w:pPr>
    </w:p>
    <w:p w14:paraId="49A336FB" w14:textId="77777777" w:rsidR="003D2F14" w:rsidRPr="00191471" w:rsidRDefault="00332096" w:rsidP="00332096">
      <w:pPr>
        <w:rPr>
          <w:rFonts w:ascii="ＭＳ 明朝" w:hAnsi="ＭＳ 明朝"/>
          <w:sz w:val="24"/>
          <w:szCs w:val="24"/>
        </w:rPr>
      </w:pPr>
      <w:r w:rsidRPr="00191471">
        <w:rPr>
          <w:rFonts w:ascii="ＭＳ 明朝" w:hAnsi="ＭＳ 明朝" w:hint="eastAsia"/>
          <w:sz w:val="24"/>
          <w:szCs w:val="24"/>
        </w:rPr>
        <w:t>●年●月●</w:t>
      </w:r>
      <w:r w:rsidR="003D2F14" w:rsidRPr="00191471">
        <w:rPr>
          <w:rFonts w:ascii="ＭＳ 明朝" w:hAnsi="ＭＳ 明朝" w:hint="eastAsia"/>
          <w:sz w:val="24"/>
          <w:szCs w:val="24"/>
        </w:rPr>
        <w:t>日</w:t>
      </w:r>
    </w:p>
    <w:p w14:paraId="158115A0" w14:textId="77777777" w:rsidR="003D2F14" w:rsidRPr="00191471" w:rsidRDefault="003D2F14" w:rsidP="003D2F14">
      <w:pPr>
        <w:widowControl/>
        <w:tabs>
          <w:tab w:val="left" w:pos="5387"/>
        </w:tabs>
        <w:ind w:left="3840" w:hanging="12"/>
        <w:jc w:val="left"/>
        <w:rPr>
          <w:sz w:val="24"/>
          <w:szCs w:val="24"/>
        </w:rPr>
      </w:pPr>
      <w:r w:rsidRPr="00191471">
        <w:rPr>
          <w:rFonts w:hint="eastAsia"/>
          <w:sz w:val="24"/>
          <w:szCs w:val="24"/>
        </w:rPr>
        <w:tab/>
      </w:r>
      <w:r w:rsidRPr="00191471">
        <w:rPr>
          <w:rFonts w:hint="eastAsia"/>
          <w:sz w:val="24"/>
          <w:szCs w:val="24"/>
        </w:rPr>
        <w:tab/>
      </w:r>
      <w:r w:rsidRPr="00191471">
        <w:rPr>
          <w:rFonts w:hint="eastAsia"/>
          <w:sz w:val="24"/>
          <w:szCs w:val="24"/>
        </w:rPr>
        <w:t>所在地</w:t>
      </w:r>
      <w:r w:rsidRPr="00191471">
        <w:rPr>
          <w:rFonts w:hint="eastAsia"/>
          <w:sz w:val="24"/>
          <w:szCs w:val="24"/>
        </w:rPr>
        <w:tab/>
      </w:r>
      <w:r w:rsidRPr="00191471">
        <w:rPr>
          <w:rFonts w:hint="eastAsia"/>
          <w:sz w:val="24"/>
          <w:szCs w:val="24"/>
        </w:rPr>
        <w:t>○○○○</w:t>
      </w:r>
      <w:r w:rsidRPr="00191471">
        <w:rPr>
          <w:sz w:val="24"/>
          <w:szCs w:val="24"/>
        </w:rPr>
        <w:t xml:space="preserve"> </w:t>
      </w:r>
    </w:p>
    <w:p w14:paraId="142757D2" w14:textId="77777777" w:rsidR="003D2F14" w:rsidRPr="00191471" w:rsidRDefault="003D2F14" w:rsidP="003D2F14">
      <w:pPr>
        <w:widowControl/>
        <w:tabs>
          <w:tab w:val="left" w:pos="5387"/>
        </w:tabs>
        <w:ind w:left="2880" w:firstLine="960"/>
        <w:jc w:val="left"/>
        <w:rPr>
          <w:sz w:val="24"/>
          <w:szCs w:val="24"/>
        </w:rPr>
      </w:pPr>
      <w:r w:rsidRPr="00191471">
        <w:rPr>
          <w:rFonts w:hint="eastAsia"/>
          <w:sz w:val="24"/>
          <w:szCs w:val="24"/>
        </w:rPr>
        <w:t>甲</w:t>
      </w:r>
      <w:r w:rsidRPr="00191471">
        <w:rPr>
          <w:rFonts w:hint="eastAsia"/>
          <w:sz w:val="24"/>
          <w:szCs w:val="24"/>
        </w:rPr>
        <w:tab/>
      </w:r>
      <w:r w:rsidRPr="00191471">
        <w:rPr>
          <w:rFonts w:hint="eastAsia"/>
          <w:sz w:val="24"/>
          <w:szCs w:val="24"/>
        </w:rPr>
        <w:t>会社名</w:t>
      </w:r>
      <w:r w:rsidRPr="00191471">
        <w:rPr>
          <w:rFonts w:hint="eastAsia"/>
          <w:sz w:val="24"/>
          <w:szCs w:val="24"/>
        </w:rPr>
        <w:t xml:space="preserve">    </w:t>
      </w:r>
      <w:r w:rsidR="00332096" w:rsidRPr="00191471">
        <w:rPr>
          <w:rFonts w:hint="eastAsia"/>
          <w:sz w:val="24"/>
          <w:szCs w:val="24"/>
        </w:rPr>
        <w:t xml:space="preserve"> </w:t>
      </w:r>
      <w:r w:rsidRPr="00191471">
        <w:rPr>
          <w:sz w:val="24"/>
          <w:szCs w:val="24"/>
        </w:rPr>
        <w:t>XXX</w:t>
      </w:r>
      <w:r w:rsidRPr="00191471">
        <w:rPr>
          <w:rFonts w:hint="eastAsia"/>
          <w:sz w:val="24"/>
          <w:szCs w:val="24"/>
        </w:rPr>
        <w:t>株式会社</w:t>
      </w:r>
    </w:p>
    <w:p w14:paraId="4460CBB6" w14:textId="77777777" w:rsidR="003D2F14" w:rsidRPr="00191471" w:rsidRDefault="003D2F14" w:rsidP="003D2F14">
      <w:pPr>
        <w:widowControl/>
        <w:tabs>
          <w:tab w:val="left" w:pos="5387"/>
        </w:tabs>
        <w:jc w:val="left"/>
        <w:rPr>
          <w:sz w:val="24"/>
          <w:szCs w:val="24"/>
        </w:rPr>
      </w:pPr>
      <w:r w:rsidRPr="00191471">
        <w:rPr>
          <w:rFonts w:hint="eastAsia"/>
          <w:sz w:val="24"/>
          <w:szCs w:val="24"/>
        </w:rPr>
        <w:tab/>
      </w:r>
      <w:r w:rsidRPr="00191471">
        <w:rPr>
          <w:rFonts w:hint="eastAsia"/>
          <w:sz w:val="24"/>
          <w:szCs w:val="24"/>
        </w:rPr>
        <w:t>代表者氏名</w:t>
      </w:r>
      <w:r w:rsidR="00332096" w:rsidRPr="00191471">
        <w:rPr>
          <w:sz w:val="24"/>
          <w:szCs w:val="24"/>
        </w:rPr>
        <w:t xml:space="preserve"> </w:t>
      </w:r>
      <w:r w:rsidRPr="00191471">
        <w:rPr>
          <w:rFonts w:hint="eastAsia"/>
          <w:sz w:val="24"/>
          <w:szCs w:val="24"/>
        </w:rPr>
        <w:t>●●●●</w:t>
      </w:r>
    </w:p>
    <w:p w14:paraId="5073D657" w14:textId="77777777" w:rsidR="003D2F14" w:rsidRPr="00191471" w:rsidRDefault="003D2F14" w:rsidP="003D2F14">
      <w:pPr>
        <w:widowControl/>
        <w:jc w:val="right"/>
        <w:rPr>
          <w:sz w:val="24"/>
          <w:szCs w:val="24"/>
        </w:rPr>
      </w:pPr>
    </w:p>
    <w:p w14:paraId="06F29D8D" w14:textId="77777777" w:rsidR="003D2F14" w:rsidRPr="00191471" w:rsidRDefault="003D2F14" w:rsidP="003D2F14">
      <w:pPr>
        <w:widowControl/>
        <w:tabs>
          <w:tab w:val="left" w:pos="5387"/>
        </w:tabs>
        <w:ind w:left="3840" w:hanging="12"/>
        <w:jc w:val="left"/>
        <w:rPr>
          <w:sz w:val="24"/>
          <w:szCs w:val="24"/>
        </w:rPr>
      </w:pPr>
      <w:r w:rsidRPr="00191471">
        <w:rPr>
          <w:rFonts w:hint="eastAsia"/>
          <w:sz w:val="24"/>
          <w:szCs w:val="24"/>
        </w:rPr>
        <w:tab/>
      </w:r>
      <w:r w:rsidRPr="00191471">
        <w:rPr>
          <w:rFonts w:hint="eastAsia"/>
          <w:sz w:val="24"/>
          <w:szCs w:val="24"/>
        </w:rPr>
        <w:tab/>
      </w:r>
      <w:r w:rsidRPr="00191471">
        <w:rPr>
          <w:rFonts w:hint="eastAsia"/>
          <w:sz w:val="24"/>
          <w:szCs w:val="24"/>
        </w:rPr>
        <w:t>所在地</w:t>
      </w:r>
      <w:r w:rsidRPr="00191471">
        <w:rPr>
          <w:rFonts w:hint="eastAsia"/>
          <w:sz w:val="24"/>
          <w:szCs w:val="24"/>
        </w:rPr>
        <w:tab/>
      </w:r>
      <w:r w:rsidRPr="00191471">
        <w:rPr>
          <w:rFonts w:hint="eastAsia"/>
          <w:sz w:val="24"/>
          <w:szCs w:val="24"/>
        </w:rPr>
        <w:t>○○○○</w:t>
      </w:r>
      <w:r w:rsidRPr="00191471">
        <w:rPr>
          <w:sz w:val="24"/>
          <w:szCs w:val="24"/>
        </w:rPr>
        <w:t xml:space="preserve"> </w:t>
      </w:r>
    </w:p>
    <w:p w14:paraId="2492EAD0" w14:textId="77777777" w:rsidR="003D2F14" w:rsidRPr="00191471" w:rsidRDefault="003D2F14" w:rsidP="003D2F14">
      <w:pPr>
        <w:widowControl/>
        <w:tabs>
          <w:tab w:val="left" w:pos="5387"/>
        </w:tabs>
        <w:ind w:left="2880" w:firstLine="960"/>
        <w:jc w:val="left"/>
        <w:rPr>
          <w:sz w:val="24"/>
          <w:szCs w:val="24"/>
        </w:rPr>
      </w:pPr>
      <w:r w:rsidRPr="00191471">
        <w:rPr>
          <w:rFonts w:hint="eastAsia"/>
          <w:sz w:val="24"/>
          <w:szCs w:val="24"/>
        </w:rPr>
        <w:t>乙</w:t>
      </w:r>
      <w:r w:rsidRPr="00191471">
        <w:rPr>
          <w:rFonts w:hint="eastAsia"/>
          <w:sz w:val="24"/>
          <w:szCs w:val="24"/>
        </w:rPr>
        <w:tab/>
      </w:r>
      <w:r w:rsidRPr="00191471">
        <w:rPr>
          <w:rFonts w:hint="eastAsia"/>
          <w:sz w:val="24"/>
          <w:szCs w:val="24"/>
        </w:rPr>
        <w:t>会社名</w:t>
      </w:r>
      <w:r w:rsidRPr="00191471">
        <w:rPr>
          <w:rFonts w:hint="eastAsia"/>
          <w:sz w:val="24"/>
          <w:szCs w:val="24"/>
        </w:rPr>
        <w:t xml:space="preserve">    </w:t>
      </w:r>
      <w:r w:rsidR="00332096" w:rsidRPr="00191471">
        <w:rPr>
          <w:rFonts w:hint="eastAsia"/>
          <w:sz w:val="24"/>
          <w:szCs w:val="24"/>
        </w:rPr>
        <w:t xml:space="preserve"> </w:t>
      </w:r>
      <w:r w:rsidRPr="00191471">
        <w:rPr>
          <w:sz w:val="24"/>
          <w:szCs w:val="24"/>
        </w:rPr>
        <w:t>YYY</w:t>
      </w:r>
      <w:r w:rsidRPr="00191471">
        <w:rPr>
          <w:rFonts w:hint="eastAsia"/>
          <w:sz w:val="24"/>
          <w:szCs w:val="24"/>
        </w:rPr>
        <w:t>株式会社</w:t>
      </w:r>
    </w:p>
    <w:p w14:paraId="3346F711" w14:textId="77777777" w:rsidR="00677058" w:rsidRPr="00191471" w:rsidRDefault="003D2F14" w:rsidP="003D2F14">
      <w:r w:rsidRPr="00191471">
        <w:rPr>
          <w:rFonts w:hint="eastAsia"/>
          <w:sz w:val="24"/>
          <w:szCs w:val="24"/>
        </w:rPr>
        <w:tab/>
      </w:r>
      <w:r w:rsidR="00332096" w:rsidRPr="00191471">
        <w:rPr>
          <w:rFonts w:hint="eastAsia"/>
          <w:sz w:val="24"/>
          <w:szCs w:val="24"/>
        </w:rPr>
        <w:tab/>
      </w:r>
      <w:r w:rsidR="00332096" w:rsidRPr="00191471">
        <w:rPr>
          <w:rFonts w:hint="eastAsia"/>
          <w:sz w:val="24"/>
          <w:szCs w:val="24"/>
        </w:rPr>
        <w:tab/>
      </w:r>
      <w:r w:rsidR="00332096" w:rsidRPr="00191471">
        <w:rPr>
          <w:rFonts w:hint="eastAsia"/>
          <w:sz w:val="24"/>
          <w:szCs w:val="24"/>
        </w:rPr>
        <w:tab/>
      </w:r>
      <w:r w:rsidR="00332096" w:rsidRPr="00191471">
        <w:rPr>
          <w:rFonts w:hint="eastAsia"/>
          <w:sz w:val="24"/>
          <w:szCs w:val="24"/>
        </w:rPr>
        <w:tab/>
      </w:r>
      <w:r w:rsidR="00332096" w:rsidRPr="00191471">
        <w:rPr>
          <w:rFonts w:hint="eastAsia"/>
          <w:sz w:val="24"/>
          <w:szCs w:val="24"/>
        </w:rPr>
        <w:tab/>
        <w:t xml:space="preserve">   </w:t>
      </w:r>
      <w:r w:rsidRPr="00191471">
        <w:rPr>
          <w:rFonts w:hint="eastAsia"/>
          <w:sz w:val="24"/>
          <w:szCs w:val="24"/>
        </w:rPr>
        <w:t>代表者氏名</w:t>
      </w:r>
      <w:r w:rsidR="00332096" w:rsidRPr="00191471">
        <w:rPr>
          <w:sz w:val="24"/>
          <w:szCs w:val="24"/>
        </w:rPr>
        <w:t xml:space="preserve"> </w:t>
      </w:r>
      <w:r w:rsidRPr="00191471">
        <w:rPr>
          <w:rFonts w:hint="eastAsia"/>
          <w:sz w:val="24"/>
          <w:szCs w:val="24"/>
        </w:rPr>
        <w:t>●●●●</w:t>
      </w:r>
    </w:p>
    <w:p w14:paraId="44812848" w14:textId="77777777" w:rsidR="00191471" w:rsidRPr="00191471" w:rsidRDefault="00191471"/>
    <w:sectPr w:rsidR="00191471" w:rsidRPr="001914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E64BA" w14:textId="77777777" w:rsidR="00CF3404" w:rsidRDefault="00CF3404" w:rsidP="00B56BF2">
      <w:r>
        <w:separator/>
      </w:r>
    </w:p>
  </w:endnote>
  <w:endnote w:type="continuationSeparator" w:id="0">
    <w:p w14:paraId="770AD5C3" w14:textId="77777777" w:rsidR="00CF3404" w:rsidRDefault="00CF3404" w:rsidP="00B5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3263B" w14:textId="77777777" w:rsidR="00CF3404" w:rsidRDefault="00CF3404" w:rsidP="00B56BF2">
      <w:r>
        <w:separator/>
      </w:r>
    </w:p>
  </w:footnote>
  <w:footnote w:type="continuationSeparator" w:id="0">
    <w:p w14:paraId="740B1D09" w14:textId="77777777" w:rsidR="00CF3404" w:rsidRDefault="00CF3404" w:rsidP="00B5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3EB"/>
    <w:multiLevelType w:val="hybridMultilevel"/>
    <w:tmpl w:val="1A349FE6"/>
    <w:lvl w:ilvl="0" w:tplc="72A4627E">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039F2BFB"/>
    <w:multiLevelType w:val="hybridMultilevel"/>
    <w:tmpl w:val="E9446D8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40B4294"/>
    <w:multiLevelType w:val="hybridMultilevel"/>
    <w:tmpl w:val="E9446D8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BC23E76"/>
    <w:multiLevelType w:val="hybridMultilevel"/>
    <w:tmpl w:val="E168164A"/>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6531D71"/>
    <w:multiLevelType w:val="hybridMultilevel"/>
    <w:tmpl w:val="73528024"/>
    <w:lvl w:ilvl="0" w:tplc="72A4627E">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15:restartNumberingAfterBreak="0">
    <w:nsid w:val="269268D4"/>
    <w:multiLevelType w:val="hybridMultilevel"/>
    <w:tmpl w:val="A54849B0"/>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9A10481"/>
    <w:multiLevelType w:val="hybridMultilevel"/>
    <w:tmpl w:val="EDF461A0"/>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D7F7D59"/>
    <w:multiLevelType w:val="hybridMultilevel"/>
    <w:tmpl w:val="340E5780"/>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B10752C"/>
    <w:multiLevelType w:val="hybridMultilevel"/>
    <w:tmpl w:val="C420B31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B4B43B1"/>
    <w:multiLevelType w:val="hybridMultilevel"/>
    <w:tmpl w:val="2C342A1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67FF70C6"/>
    <w:multiLevelType w:val="hybridMultilevel"/>
    <w:tmpl w:val="4A38DBA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89C383A"/>
    <w:multiLevelType w:val="hybridMultilevel"/>
    <w:tmpl w:val="DD36EF44"/>
    <w:lvl w:ilvl="0" w:tplc="F906F236">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7C175EFA"/>
    <w:multiLevelType w:val="hybridMultilevel"/>
    <w:tmpl w:val="C4EAE712"/>
    <w:lvl w:ilvl="0" w:tplc="F906F236">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7DF14D61"/>
    <w:multiLevelType w:val="hybridMultilevel"/>
    <w:tmpl w:val="8980584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ED224B9"/>
    <w:multiLevelType w:val="hybridMultilevel"/>
    <w:tmpl w:val="03B8F92C"/>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12"/>
  </w:num>
  <w:num w:numId="3">
    <w:abstractNumId w:val="10"/>
  </w:num>
  <w:num w:numId="4">
    <w:abstractNumId w:val="8"/>
  </w:num>
  <w:num w:numId="5">
    <w:abstractNumId w:val="3"/>
  </w:num>
  <w:num w:numId="6">
    <w:abstractNumId w:val="9"/>
  </w:num>
  <w:num w:numId="7">
    <w:abstractNumId w:val="7"/>
  </w:num>
  <w:num w:numId="8">
    <w:abstractNumId w:val="13"/>
  </w:num>
  <w:num w:numId="9">
    <w:abstractNumId w:val="5"/>
  </w:num>
  <w:num w:numId="10">
    <w:abstractNumId w:val="6"/>
  </w:num>
  <w:num w:numId="11">
    <w:abstractNumId w:val="2"/>
  </w:num>
  <w:num w:numId="12">
    <w:abstractNumId w:val="4"/>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F14"/>
    <w:rsid w:val="00191471"/>
    <w:rsid w:val="00332096"/>
    <w:rsid w:val="003D2F14"/>
    <w:rsid w:val="00494035"/>
    <w:rsid w:val="005451AB"/>
    <w:rsid w:val="00677058"/>
    <w:rsid w:val="008F384B"/>
    <w:rsid w:val="00B42057"/>
    <w:rsid w:val="00B436FB"/>
    <w:rsid w:val="00B56BF2"/>
    <w:rsid w:val="00CF3404"/>
    <w:rsid w:val="00DA4DDE"/>
    <w:rsid w:val="00E85254"/>
    <w:rsid w:val="00FE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538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F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F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2F14"/>
    <w:pPr>
      <w:ind w:leftChars="400" w:left="960"/>
    </w:pPr>
  </w:style>
  <w:style w:type="character" w:styleId="a5">
    <w:name w:val="annotation reference"/>
    <w:basedOn w:val="a0"/>
    <w:uiPriority w:val="99"/>
    <w:unhideWhenUsed/>
    <w:rsid w:val="003D2F14"/>
    <w:rPr>
      <w:sz w:val="18"/>
      <w:szCs w:val="18"/>
    </w:rPr>
  </w:style>
  <w:style w:type="paragraph" w:styleId="a6">
    <w:name w:val="annotation text"/>
    <w:basedOn w:val="a"/>
    <w:link w:val="a7"/>
    <w:uiPriority w:val="99"/>
    <w:unhideWhenUsed/>
    <w:rsid w:val="003D2F14"/>
    <w:pPr>
      <w:jc w:val="left"/>
    </w:pPr>
  </w:style>
  <w:style w:type="character" w:customStyle="1" w:styleId="a7">
    <w:name w:val="コメント文字列 (文字)"/>
    <w:basedOn w:val="a0"/>
    <w:link w:val="a6"/>
    <w:uiPriority w:val="99"/>
    <w:rsid w:val="003D2F14"/>
    <w:rPr>
      <w:rFonts w:ascii="Century" w:eastAsia="ＭＳ 明朝" w:hAnsi="Century" w:cs="Times New Roman"/>
    </w:rPr>
  </w:style>
  <w:style w:type="paragraph" w:styleId="a8">
    <w:name w:val="Note Heading"/>
    <w:basedOn w:val="a"/>
    <w:next w:val="a"/>
    <w:link w:val="a9"/>
    <w:uiPriority w:val="99"/>
    <w:unhideWhenUsed/>
    <w:rsid w:val="003D2F14"/>
    <w:pPr>
      <w:jc w:val="center"/>
    </w:pPr>
    <w:rPr>
      <w:rFonts w:asciiTheme="minorEastAsia" w:eastAsiaTheme="minorEastAsia" w:hAnsiTheme="minorEastAsia" w:cstheme="minorBidi"/>
      <w:sz w:val="24"/>
      <w:szCs w:val="24"/>
    </w:rPr>
  </w:style>
  <w:style w:type="character" w:customStyle="1" w:styleId="a9">
    <w:name w:val="記 (文字)"/>
    <w:basedOn w:val="a0"/>
    <w:link w:val="a8"/>
    <w:uiPriority w:val="99"/>
    <w:rsid w:val="003D2F14"/>
    <w:rPr>
      <w:rFonts w:asciiTheme="minorEastAsia" w:hAnsiTheme="minorEastAsia"/>
      <w:sz w:val="24"/>
      <w:szCs w:val="24"/>
    </w:rPr>
  </w:style>
  <w:style w:type="paragraph" w:styleId="aa">
    <w:name w:val="Plain Text"/>
    <w:basedOn w:val="a"/>
    <w:link w:val="ab"/>
    <w:uiPriority w:val="99"/>
    <w:semiHidden/>
    <w:rsid w:val="003D2F14"/>
    <w:rPr>
      <w:rFonts w:ascii="ＭＳ 明朝" w:hAnsi="Courier New" w:cs="Courier New"/>
      <w:noProof/>
      <w:szCs w:val="21"/>
    </w:rPr>
  </w:style>
  <w:style w:type="character" w:customStyle="1" w:styleId="ab">
    <w:name w:val="書式なし (文字)"/>
    <w:basedOn w:val="a0"/>
    <w:link w:val="aa"/>
    <w:uiPriority w:val="99"/>
    <w:semiHidden/>
    <w:rsid w:val="003D2F14"/>
    <w:rPr>
      <w:rFonts w:ascii="ＭＳ 明朝" w:eastAsia="ＭＳ 明朝" w:hAnsi="Courier New" w:cs="Courier New"/>
      <w:noProof/>
      <w:szCs w:val="21"/>
    </w:rPr>
  </w:style>
  <w:style w:type="paragraph" w:styleId="ac">
    <w:name w:val="Balloon Text"/>
    <w:basedOn w:val="a"/>
    <w:link w:val="ad"/>
    <w:uiPriority w:val="99"/>
    <w:semiHidden/>
    <w:unhideWhenUsed/>
    <w:rsid w:val="003D2F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2F14"/>
    <w:rPr>
      <w:rFonts w:asciiTheme="majorHAnsi" w:eastAsiaTheme="majorEastAsia" w:hAnsiTheme="majorHAnsi" w:cstheme="majorBidi"/>
      <w:sz w:val="18"/>
      <w:szCs w:val="18"/>
    </w:rPr>
  </w:style>
  <w:style w:type="paragraph" w:styleId="ae">
    <w:name w:val="footnote text"/>
    <w:basedOn w:val="a"/>
    <w:link w:val="af"/>
    <w:uiPriority w:val="99"/>
    <w:semiHidden/>
    <w:unhideWhenUsed/>
    <w:rsid w:val="00B56BF2"/>
    <w:pPr>
      <w:snapToGrid w:val="0"/>
      <w:jc w:val="left"/>
    </w:pPr>
  </w:style>
  <w:style w:type="character" w:customStyle="1" w:styleId="af">
    <w:name w:val="脚注文字列 (文字)"/>
    <w:basedOn w:val="a0"/>
    <w:link w:val="ae"/>
    <w:uiPriority w:val="99"/>
    <w:semiHidden/>
    <w:rsid w:val="00B56BF2"/>
    <w:rPr>
      <w:rFonts w:ascii="Century" w:eastAsia="ＭＳ 明朝" w:hAnsi="Century" w:cs="Times New Roman"/>
    </w:rPr>
  </w:style>
  <w:style w:type="character" w:styleId="af0">
    <w:name w:val="footnote reference"/>
    <w:basedOn w:val="a0"/>
    <w:uiPriority w:val="99"/>
    <w:semiHidden/>
    <w:unhideWhenUsed/>
    <w:rsid w:val="00B56B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5315F-B41A-0D49-AC4A-A6869484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1275</Words>
  <Characters>7274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2017-06-08T07:07:00Z</dcterms:created>
  <dcterms:modified xsi:type="dcterms:W3CDTF">2019-12-16T04:38:00Z</dcterms:modified>
  <cp:category/>
</cp:coreProperties>
</file>