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9A94" w14:textId="77777777" w:rsidR="00416A55" w:rsidRPr="00625619" w:rsidRDefault="00416A55" w:rsidP="00416A55">
      <w:pPr>
        <w:pStyle w:val="a4"/>
        <w:ind w:leftChars="0" w:left="0"/>
        <w:jc w:val="center"/>
        <w:rPr>
          <w:rFonts w:asciiTheme="minorEastAsia" w:eastAsiaTheme="minorEastAsia" w:hAnsiTheme="minorEastAsia"/>
          <w:b/>
          <w:sz w:val="32"/>
          <w:szCs w:val="32"/>
        </w:rPr>
      </w:pPr>
      <w:bookmarkStart w:id="0" w:name="_GoBack"/>
      <w:bookmarkEnd w:id="0"/>
      <w:r w:rsidRPr="00625619">
        <w:rPr>
          <w:rFonts w:asciiTheme="minorEastAsia" w:eastAsiaTheme="minorEastAsia" w:hAnsiTheme="minorEastAsia" w:hint="eastAsia"/>
          <w:b/>
          <w:sz w:val="32"/>
          <w:szCs w:val="32"/>
        </w:rPr>
        <w:t>株式譲渡基本合意書</w:t>
      </w:r>
    </w:p>
    <w:p w14:paraId="635C298F" w14:textId="77777777" w:rsidR="00416A55" w:rsidRPr="00625619" w:rsidRDefault="00416A55" w:rsidP="00416A55">
      <w:pPr>
        <w:widowControl/>
        <w:jc w:val="left"/>
        <w:rPr>
          <w:rFonts w:asciiTheme="minorEastAsia" w:eastAsiaTheme="minorEastAsia" w:hAnsiTheme="minorEastAsia"/>
          <w:sz w:val="24"/>
          <w:szCs w:val="24"/>
        </w:rPr>
      </w:pPr>
    </w:p>
    <w:p w14:paraId="61B32E49"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買主　</w:t>
      </w:r>
      <w:r w:rsidRPr="00625619">
        <w:rPr>
          <w:rFonts w:asciiTheme="minorEastAsia" w:eastAsiaTheme="minorEastAsia" w:hAnsiTheme="minorEastAsia"/>
          <w:sz w:val="24"/>
          <w:szCs w:val="24"/>
        </w:rPr>
        <w:t>XXX</w:t>
      </w:r>
      <w:r w:rsidRPr="00625619">
        <w:rPr>
          <w:rFonts w:asciiTheme="minorEastAsia" w:eastAsiaTheme="minorEastAsia" w:hAnsiTheme="minorEastAsia" w:hint="eastAsia"/>
          <w:sz w:val="24"/>
          <w:szCs w:val="24"/>
        </w:rPr>
        <w:t>株式会社（</w:t>
      </w:r>
      <w:r w:rsidRPr="00625619">
        <w:rPr>
          <w:rFonts w:asciiTheme="minorEastAsia" w:eastAsiaTheme="minorEastAsia" w:hAnsiTheme="minorEastAsia"/>
          <w:sz w:val="24"/>
          <w:szCs w:val="24"/>
        </w:rPr>
        <w:t>以下</w:t>
      </w:r>
      <w:r w:rsidRPr="00625619">
        <w:rPr>
          <w:rFonts w:asciiTheme="minorEastAsia" w:eastAsiaTheme="minorEastAsia" w:hAnsiTheme="minorEastAsia" w:hint="eastAsia"/>
          <w:sz w:val="24"/>
          <w:szCs w:val="24"/>
        </w:rPr>
        <w:t xml:space="preserve">「甲」という。）及び売主　</w:t>
      </w:r>
      <w:r w:rsidRPr="00625619">
        <w:rPr>
          <w:rFonts w:asciiTheme="minorEastAsia" w:eastAsiaTheme="minorEastAsia" w:hAnsiTheme="minorEastAsia"/>
          <w:sz w:val="24"/>
          <w:szCs w:val="24"/>
        </w:rPr>
        <w:t>YYY</w:t>
      </w:r>
      <w:r w:rsidRPr="00625619">
        <w:rPr>
          <w:rFonts w:asciiTheme="minorEastAsia" w:eastAsiaTheme="minorEastAsia" w:hAnsiTheme="minorEastAsia" w:hint="eastAsia"/>
          <w:sz w:val="24"/>
          <w:szCs w:val="24"/>
        </w:rPr>
        <w:t>（</w:t>
      </w:r>
      <w:r w:rsidRPr="00625619">
        <w:rPr>
          <w:rFonts w:asciiTheme="minorEastAsia" w:eastAsiaTheme="minorEastAsia" w:hAnsiTheme="minorEastAsia"/>
          <w:sz w:val="24"/>
          <w:szCs w:val="24"/>
        </w:rPr>
        <w:t>以下</w:t>
      </w:r>
      <w:r w:rsidRPr="00625619">
        <w:rPr>
          <w:rFonts w:asciiTheme="minorEastAsia" w:eastAsiaTheme="minorEastAsia" w:hAnsiTheme="minorEastAsia" w:hint="eastAsia"/>
          <w:sz w:val="24"/>
          <w:szCs w:val="24"/>
        </w:rPr>
        <w:t xml:space="preserve">「乙」という。）は、乙が有する対象企業　</w:t>
      </w:r>
      <w:r w:rsidRPr="00625619">
        <w:rPr>
          <w:rFonts w:asciiTheme="minorEastAsia" w:eastAsiaTheme="minorEastAsia" w:hAnsiTheme="minorEastAsia"/>
          <w:sz w:val="24"/>
          <w:szCs w:val="24"/>
        </w:rPr>
        <w:t>ZZZ</w:t>
      </w:r>
      <w:r w:rsidRPr="00625619">
        <w:rPr>
          <w:rFonts w:asciiTheme="minorEastAsia" w:eastAsiaTheme="minorEastAsia" w:hAnsiTheme="minorEastAsia" w:hint="eastAsia"/>
          <w:sz w:val="24"/>
          <w:szCs w:val="24"/>
        </w:rPr>
        <w:t>株式会社（以下「対象会社」という。）の発行済株式の全部を乙より買い取る件について、以下のとおり基本合意書を締結する（以下「本合意書」という。）。</w:t>
      </w:r>
    </w:p>
    <w:p w14:paraId="32039078" w14:textId="77777777" w:rsidR="00416A55" w:rsidRPr="00625619" w:rsidRDefault="00416A55" w:rsidP="00416A55">
      <w:pPr>
        <w:widowControl/>
        <w:jc w:val="left"/>
        <w:rPr>
          <w:rFonts w:asciiTheme="minorEastAsia" w:eastAsiaTheme="minorEastAsia" w:hAnsiTheme="minorEastAsia"/>
          <w:sz w:val="24"/>
          <w:szCs w:val="24"/>
        </w:rPr>
      </w:pPr>
    </w:p>
    <w:p w14:paraId="4DCA1F4A"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（基本合意の内容）　　　　　　　　　　　　　　　　</w:t>
      </w:r>
    </w:p>
    <w:p w14:paraId="5E1F2F99"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乙は、対象会社の発行済株式の１００％の株式を有するところ、今般、甲及び乙は、乙が甲に対し、乙の保有する対象会社の全株式を譲渡することについて基本的に合意する。</w:t>
      </w:r>
    </w:p>
    <w:p w14:paraId="6D71F8FD" w14:textId="77777777" w:rsidR="00416A55" w:rsidRPr="00625619" w:rsidRDefault="00416A55" w:rsidP="00416A55">
      <w:pPr>
        <w:widowControl/>
        <w:jc w:val="left"/>
        <w:rPr>
          <w:rFonts w:asciiTheme="minorEastAsia" w:eastAsiaTheme="minorEastAsia" w:hAnsiTheme="minorEastAsia"/>
          <w:sz w:val="24"/>
          <w:szCs w:val="24"/>
        </w:rPr>
      </w:pPr>
    </w:p>
    <w:p w14:paraId="4869FE24"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（株式譲渡及び譲渡価格）　　　　　　　　　　　　　</w:t>
      </w:r>
    </w:p>
    <w:p w14:paraId="25478B37" w14:textId="77777777" w:rsidR="00416A55" w:rsidRPr="00625619" w:rsidRDefault="00416A55" w:rsidP="00416A55">
      <w:pPr>
        <w:pStyle w:val="a4"/>
        <w:widowControl/>
        <w:numPr>
          <w:ilvl w:val="0"/>
          <w:numId w:val="6"/>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乙は、本合意書に定めるところに従い、●年●月●日を目処として当事者間で別途合意される日（以下「実行日」という。）において、対象会社の発行済株式のすべてである普通株式●株（以下「本件株式」という。）を、次項の定めに従い決定された価格で甲に対して譲り渡すこと（以下「本件株式譲渡」という。）に基本的に合意する。</w:t>
      </w:r>
    </w:p>
    <w:p w14:paraId="44B4722E" w14:textId="77777777" w:rsidR="00416A55" w:rsidRPr="00625619" w:rsidRDefault="00416A55" w:rsidP="00416A55">
      <w:pPr>
        <w:pStyle w:val="a4"/>
        <w:widowControl/>
        <w:numPr>
          <w:ilvl w:val="0"/>
          <w:numId w:val="6"/>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本件株式の譲渡の対価は、１株あたり●円を目途とし、第５条に定める本件調査の結果を踏まえた調整を行った後、株式譲渡契約（以下「最終契約」という。）において定めるものとする。</w:t>
      </w:r>
    </w:p>
    <w:p w14:paraId="598D2733" w14:textId="77777777" w:rsidR="00416A55" w:rsidRPr="00625619" w:rsidRDefault="00416A55" w:rsidP="00416A55">
      <w:pPr>
        <w:pStyle w:val="a4"/>
        <w:widowControl/>
        <w:tabs>
          <w:tab w:val="left" w:pos="7088"/>
        </w:tabs>
        <w:ind w:leftChars="0" w:left="480"/>
        <w:jc w:val="left"/>
        <w:rPr>
          <w:rFonts w:asciiTheme="minorEastAsia" w:eastAsiaTheme="minorEastAsia" w:hAnsiTheme="minorEastAsia"/>
          <w:sz w:val="24"/>
          <w:szCs w:val="24"/>
        </w:rPr>
      </w:pPr>
    </w:p>
    <w:p w14:paraId="1725BD3A"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（表明保証）</w:t>
      </w:r>
      <w:r w:rsidRPr="00625619">
        <w:rPr>
          <w:rFonts w:asciiTheme="minorEastAsia" w:eastAsiaTheme="minorEastAsia" w:hAnsiTheme="minorEastAsia" w:hint="eastAsia"/>
          <w:sz w:val="24"/>
          <w:szCs w:val="24"/>
        </w:rPr>
        <w:tab/>
      </w:r>
    </w:p>
    <w:p w14:paraId="1DD90A8D"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乙は、本合意書締結日において、以下の各号に規定する事項について表明し、保証する。</w:t>
      </w:r>
    </w:p>
    <w:p w14:paraId="2A768AB5"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対象会社が日本国法において適法に設立され、かつ存続する株式会社であること</w:t>
      </w:r>
    </w:p>
    <w:p w14:paraId="20B4002C"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対象会社の発行済普通株式数が●株であり、対象会社の株主が乙のみであること</w:t>
      </w:r>
    </w:p>
    <w:p w14:paraId="3477573A"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の株式について、いかなる第三者もストックオプション、新株予約権、その他の方法で、</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の株式を取得する権利を有しないこと</w:t>
      </w:r>
    </w:p>
    <w:p w14:paraId="615A0B3C"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甲に提出した</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の財務諸表の内容が真実かつ適正であることを保証するとともに、</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の貸借対照表に計上されていない保証債務等、簿外の債務は存在しないこと</w:t>
      </w:r>
    </w:p>
    <w:p w14:paraId="566DDB5B"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lastRenderedPageBreak/>
        <w:t>対象会社</w:t>
      </w:r>
      <w:r w:rsidRPr="00625619">
        <w:rPr>
          <w:rFonts w:asciiTheme="minorEastAsia" w:eastAsiaTheme="minorEastAsia" w:hAnsiTheme="minorEastAsia" w:hint="eastAsia"/>
          <w:sz w:val="24"/>
          <w:szCs w:val="24"/>
        </w:rPr>
        <w:t>の財務又は資産の状況、経営成績等に重大な悪影響を及ぼすおそれのある事由が生じていないこと</w:t>
      </w:r>
    </w:p>
    <w:p w14:paraId="4F8514BD"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は、その従業員に対して、未払いの賃料、時間外手当、社会保険料等の労働契約に関する債務を負っていないこと</w:t>
      </w:r>
    </w:p>
    <w:p w14:paraId="3F7978F7"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は、第三者の特許権、実用新案権、商標権、意匠権、著作権等を侵害していないこと</w:t>
      </w:r>
    </w:p>
    <w:p w14:paraId="3222818F"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は、第三者から訴訟その他のクレーム等を受けておらず、また、合理的に予見される範囲内での紛争も存在しないため、</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に帰属する可能性のある重大な債務が存在しないこと</w:t>
      </w:r>
    </w:p>
    <w:p w14:paraId="70D11F04" w14:textId="77777777" w:rsidR="00416A55" w:rsidRPr="00625619" w:rsidRDefault="00416A55" w:rsidP="00416A55">
      <w:pPr>
        <w:pStyle w:val="a4"/>
        <w:widowControl/>
        <w:numPr>
          <w:ilvl w:val="0"/>
          <w:numId w:val="2"/>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乙及び</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現在、暴力団、暴力団員、暴力団員でなくなったときから５年を経過しない者、暴力団準構成員、暴力団関係企業、総会屋等、社会運動標ぼうゴロ又は特殊知能暴力集団等、その他これらに準ずる者（以下、これらを「暴力団員等」という。）に該当しないこと、及び将来にわたって以下のいずれか一にも該当しないこと</w:t>
      </w:r>
    </w:p>
    <w:p w14:paraId="219FD504" w14:textId="77777777" w:rsidR="00416A55" w:rsidRPr="00625619" w:rsidRDefault="00416A55" w:rsidP="00416A55">
      <w:pPr>
        <w:pStyle w:val="a4"/>
        <w:numPr>
          <w:ilvl w:val="0"/>
          <w:numId w:val="5"/>
        </w:numPr>
        <w:ind w:leftChars="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暴力団員等が経営を支配していると認められる関係を有すること</w:t>
      </w:r>
    </w:p>
    <w:p w14:paraId="0BBBB7F9" w14:textId="77777777" w:rsidR="00416A55" w:rsidRPr="00625619" w:rsidRDefault="00416A55" w:rsidP="00416A55">
      <w:pPr>
        <w:pStyle w:val="a4"/>
        <w:numPr>
          <w:ilvl w:val="0"/>
          <w:numId w:val="5"/>
        </w:numPr>
        <w:ind w:leftChars="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暴力団員等が経営に実質的に関与していると認められる関係を有すること</w:t>
      </w:r>
    </w:p>
    <w:p w14:paraId="3B8D83CE" w14:textId="77777777" w:rsidR="00416A55" w:rsidRPr="00625619" w:rsidRDefault="00416A55" w:rsidP="00416A55">
      <w:pPr>
        <w:pStyle w:val="a4"/>
        <w:numPr>
          <w:ilvl w:val="0"/>
          <w:numId w:val="5"/>
        </w:numPr>
        <w:ind w:leftChars="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自己、自社若しくは第三者の不正の利益を図る目的又は第三者に損害を加える目的をもってするなど、不当に暴力団員等を利用していると認められる関係を有すること</w:t>
      </w:r>
    </w:p>
    <w:p w14:paraId="3F064017" w14:textId="77777777" w:rsidR="00416A55" w:rsidRPr="00625619" w:rsidRDefault="00416A55" w:rsidP="00416A55">
      <w:pPr>
        <w:pStyle w:val="a4"/>
        <w:numPr>
          <w:ilvl w:val="0"/>
          <w:numId w:val="5"/>
        </w:numPr>
        <w:ind w:leftChars="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暴力団員等に対して資金等を提供し、又は便宜を供与するなどの関与をしていると認められる関係を有すること</w:t>
      </w:r>
    </w:p>
    <w:p w14:paraId="6DD58C6B" w14:textId="77777777" w:rsidR="00416A55" w:rsidRPr="00625619" w:rsidRDefault="00416A55" w:rsidP="00416A55">
      <w:pPr>
        <w:pStyle w:val="a4"/>
        <w:numPr>
          <w:ilvl w:val="0"/>
          <w:numId w:val="5"/>
        </w:numPr>
        <w:ind w:leftChars="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役員又は経営に実質的に関与している者が暴力団員等と社会的に非難されるべき関係を有すること</w:t>
      </w:r>
    </w:p>
    <w:p w14:paraId="3478CB73" w14:textId="77777777" w:rsidR="00416A55" w:rsidRPr="00625619" w:rsidRDefault="00416A55" w:rsidP="00416A55">
      <w:pPr>
        <w:pStyle w:val="a4"/>
        <w:ind w:leftChars="0" w:left="1440"/>
        <w:rPr>
          <w:rFonts w:asciiTheme="minorEastAsia" w:eastAsiaTheme="minorEastAsia" w:hAnsiTheme="minorEastAsia"/>
          <w:sz w:val="24"/>
          <w:szCs w:val="24"/>
        </w:rPr>
      </w:pPr>
    </w:p>
    <w:p w14:paraId="1921C7E2"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 xml:space="preserve">の役員及び従業員）　　　　　　　　　　　</w:t>
      </w:r>
    </w:p>
    <w:p w14:paraId="3FFDD90E" w14:textId="77777777" w:rsidR="00416A55" w:rsidRPr="00625619" w:rsidRDefault="00416A55" w:rsidP="00416A55">
      <w:pPr>
        <w:pStyle w:val="a4"/>
        <w:widowControl/>
        <w:numPr>
          <w:ilvl w:val="0"/>
          <w:numId w:val="7"/>
        </w:numPr>
        <w:ind w:leftChars="0"/>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の代表取締役である乙は、最終契約締結と同時に</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の代表取締役及び取締役を退任するものとし、</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が乙に対して退職慰労金●円を支払うものとし、甲はこれに同意する。</w:t>
      </w:r>
    </w:p>
    <w:p w14:paraId="087CD185" w14:textId="77777777" w:rsidR="00416A55" w:rsidRPr="00625619" w:rsidRDefault="00416A55" w:rsidP="00416A55">
      <w:pPr>
        <w:pStyle w:val="a4"/>
        <w:widowControl/>
        <w:numPr>
          <w:ilvl w:val="0"/>
          <w:numId w:val="7"/>
        </w:numPr>
        <w:ind w:leftChars="0"/>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の取締役</w:t>
      </w:r>
      <w:r w:rsidRPr="00625619">
        <w:rPr>
          <w:rFonts w:asciiTheme="minorEastAsia" w:eastAsiaTheme="minorEastAsia" w:hAnsiTheme="minorEastAsia"/>
          <w:sz w:val="24"/>
          <w:szCs w:val="24"/>
        </w:rPr>
        <w:t>AAA</w:t>
      </w:r>
      <w:r w:rsidRPr="00625619">
        <w:rPr>
          <w:rFonts w:asciiTheme="minorEastAsia" w:eastAsiaTheme="minorEastAsia" w:hAnsiTheme="minorEastAsia" w:hint="eastAsia"/>
          <w:sz w:val="24"/>
          <w:szCs w:val="24"/>
        </w:rPr>
        <w:t>と</w:t>
      </w:r>
      <w:r w:rsidRPr="00625619">
        <w:rPr>
          <w:rFonts w:asciiTheme="minorEastAsia" w:eastAsiaTheme="minorEastAsia" w:hAnsiTheme="minorEastAsia"/>
          <w:sz w:val="24"/>
          <w:szCs w:val="24"/>
        </w:rPr>
        <w:t>BBB</w:t>
      </w:r>
      <w:r w:rsidRPr="00625619">
        <w:rPr>
          <w:rFonts w:asciiTheme="minorEastAsia" w:eastAsiaTheme="minorEastAsia" w:hAnsiTheme="minorEastAsia" w:hint="eastAsia"/>
          <w:sz w:val="24"/>
          <w:szCs w:val="24"/>
        </w:rPr>
        <w:t>は、最終契約締結と同時に退任するものとし、</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は退職金規程に従い、それぞれ</w:t>
      </w:r>
      <w:r w:rsidRPr="00625619">
        <w:rPr>
          <w:rFonts w:asciiTheme="minorEastAsia" w:eastAsiaTheme="minorEastAsia" w:hAnsiTheme="minorEastAsia"/>
          <w:sz w:val="24"/>
          <w:szCs w:val="24"/>
        </w:rPr>
        <w:t>AAA</w:t>
      </w:r>
      <w:r w:rsidRPr="00625619">
        <w:rPr>
          <w:rFonts w:asciiTheme="minorEastAsia" w:eastAsiaTheme="minorEastAsia" w:hAnsiTheme="minorEastAsia" w:hint="eastAsia"/>
          <w:sz w:val="24"/>
          <w:szCs w:val="24"/>
        </w:rPr>
        <w:t>に●円、</w:t>
      </w:r>
      <w:r w:rsidRPr="00625619">
        <w:rPr>
          <w:rFonts w:asciiTheme="minorEastAsia" w:eastAsiaTheme="minorEastAsia" w:hAnsiTheme="minorEastAsia"/>
          <w:sz w:val="24"/>
          <w:szCs w:val="24"/>
        </w:rPr>
        <w:t>BBB</w:t>
      </w:r>
      <w:r w:rsidRPr="00625619">
        <w:rPr>
          <w:rFonts w:asciiTheme="minorEastAsia" w:eastAsiaTheme="minorEastAsia" w:hAnsiTheme="minorEastAsia" w:hint="eastAsia"/>
          <w:sz w:val="24"/>
          <w:szCs w:val="24"/>
        </w:rPr>
        <w:t>に●円の退職金を支払うものとし、甲はこれに同意する。</w:t>
      </w:r>
    </w:p>
    <w:p w14:paraId="377E9037" w14:textId="77777777" w:rsidR="00416A55" w:rsidRPr="00625619" w:rsidRDefault="00416A55" w:rsidP="00416A55">
      <w:pPr>
        <w:pStyle w:val="a4"/>
        <w:widowControl/>
        <w:numPr>
          <w:ilvl w:val="0"/>
          <w:numId w:val="7"/>
        </w:numPr>
        <w:ind w:leftChars="0"/>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は、最終契約までに、</w:t>
      </w:r>
      <w:r w:rsidRPr="00625619">
        <w:rPr>
          <w:rFonts w:asciiTheme="minorEastAsia" w:eastAsiaTheme="minorEastAsia" w:hAnsiTheme="minorEastAsia"/>
          <w:sz w:val="24"/>
          <w:szCs w:val="24"/>
        </w:rPr>
        <w:t>AAA</w:t>
      </w:r>
      <w:r w:rsidRPr="00625619">
        <w:rPr>
          <w:rFonts w:asciiTheme="minorEastAsia" w:eastAsiaTheme="minorEastAsia" w:hAnsiTheme="minorEastAsia" w:hint="eastAsia"/>
          <w:sz w:val="24"/>
          <w:szCs w:val="24"/>
        </w:rPr>
        <w:t>と</w:t>
      </w:r>
      <w:r w:rsidRPr="00625619">
        <w:rPr>
          <w:rFonts w:asciiTheme="minorEastAsia" w:eastAsiaTheme="minorEastAsia" w:hAnsiTheme="minorEastAsia"/>
          <w:sz w:val="24"/>
          <w:szCs w:val="24"/>
        </w:rPr>
        <w:t>BBB</w:t>
      </w:r>
      <w:r w:rsidRPr="00625619">
        <w:rPr>
          <w:rFonts w:asciiTheme="minorEastAsia" w:eastAsiaTheme="minorEastAsia" w:hAnsiTheme="minorEastAsia" w:hint="eastAsia"/>
          <w:sz w:val="24"/>
          <w:szCs w:val="24"/>
        </w:rPr>
        <w:t>から、前項に定める退任の了承を得ておくものとする。</w:t>
      </w:r>
    </w:p>
    <w:p w14:paraId="0D6F70F7" w14:textId="77777777" w:rsidR="00416A55" w:rsidRPr="00625619" w:rsidRDefault="00416A55" w:rsidP="00416A55">
      <w:pPr>
        <w:pStyle w:val="a4"/>
        <w:widowControl/>
        <w:numPr>
          <w:ilvl w:val="0"/>
          <w:numId w:val="7"/>
        </w:numPr>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甲は、乙が、第１項に基づき退任した後、</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顧問に採用し１ヶ月金●円の顧問料を支払うものとし、顧問就任期間は最低５年とする。</w:t>
      </w:r>
    </w:p>
    <w:p w14:paraId="074D6530" w14:textId="77777777" w:rsidR="00416A55" w:rsidRPr="00625619" w:rsidRDefault="00416A55" w:rsidP="00416A55">
      <w:pPr>
        <w:pStyle w:val="a4"/>
        <w:widowControl/>
        <w:numPr>
          <w:ilvl w:val="0"/>
          <w:numId w:val="7"/>
        </w:numPr>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lastRenderedPageBreak/>
        <w:t>甲は、最終契約締結後も、本日現在の</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の従業員について最終契約締結前と同一の条件で雇用を継続できるよう、業務上合理的な努力を尽くすものとする。</w:t>
      </w:r>
    </w:p>
    <w:p w14:paraId="3F2F916B" w14:textId="77777777" w:rsidR="00416A55" w:rsidRPr="00625619" w:rsidRDefault="00416A55" w:rsidP="00416A55">
      <w:pPr>
        <w:pStyle w:val="a4"/>
        <w:widowControl/>
        <w:ind w:leftChars="0" w:left="480"/>
        <w:jc w:val="left"/>
        <w:rPr>
          <w:rFonts w:asciiTheme="minorEastAsia" w:eastAsiaTheme="minorEastAsia" w:hAnsiTheme="minorEastAsia"/>
          <w:sz w:val="24"/>
          <w:szCs w:val="24"/>
        </w:rPr>
      </w:pPr>
    </w:p>
    <w:p w14:paraId="1EEA8B71"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（調査の実施及び協力）　　　　　　　　　　　　　　</w:t>
      </w:r>
    </w:p>
    <w:p w14:paraId="26F4322A"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甲は、本件株式譲渡を遂行してよいか否かの判断をするため、本合意書の締結後２ヶ月以内において、甲及びその選任する弁護士、公認会計士並びにその他のアドバイザー等が、</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に関する以下の各号に規定する事項を調査（以下「本件調査」という。）するものとし、乙及び対象会社は、甲による本件調査の実施が可能となるよう必要な協力をする。</w:t>
      </w:r>
    </w:p>
    <w:p w14:paraId="01352D02"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会計処理、財務内容、将来の収益見通し等</w:t>
      </w:r>
    </w:p>
    <w:p w14:paraId="700C5E98"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経営管理、営業活動、技術開発力、設備の保全・稼働状況等</w:t>
      </w:r>
    </w:p>
    <w:p w14:paraId="2595E841"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第三者との重要な契約関係、株式の帰属、不動産の利用・権利状況、労務関係、知財・著作権関係、係争事件の有無、汚染等の環境リスク等</w:t>
      </w:r>
    </w:p>
    <w:p w14:paraId="02FBCE5F" w14:textId="77777777" w:rsidR="00416A55" w:rsidRPr="00625619" w:rsidRDefault="00416A55" w:rsidP="00416A55">
      <w:pPr>
        <w:pStyle w:val="a4"/>
        <w:widowControl/>
        <w:ind w:leftChars="0" w:left="993"/>
        <w:jc w:val="left"/>
        <w:rPr>
          <w:rFonts w:asciiTheme="minorEastAsia" w:eastAsiaTheme="minorEastAsia" w:hAnsiTheme="minorEastAsia"/>
          <w:sz w:val="24"/>
          <w:szCs w:val="24"/>
        </w:rPr>
      </w:pPr>
    </w:p>
    <w:p w14:paraId="1128D44D"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（費用負担）</w:t>
      </w:r>
      <w:r w:rsidRPr="00625619">
        <w:rPr>
          <w:rFonts w:asciiTheme="minorEastAsia" w:eastAsiaTheme="minorEastAsia" w:hAnsiTheme="minorEastAsia" w:hint="eastAsia"/>
          <w:sz w:val="24"/>
          <w:szCs w:val="24"/>
        </w:rPr>
        <w:tab/>
      </w:r>
    </w:p>
    <w:p w14:paraId="666553E2"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本合意書に定める事項を実施するために要する費用はそれぞれ各自の負担とする。ただし、前条に定める本件調査に要する費用は、すべて甲の負担とする。</w:t>
      </w:r>
    </w:p>
    <w:p w14:paraId="584FE1A3" w14:textId="77777777" w:rsidR="00416A55" w:rsidRPr="00625619" w:rsidRDefault="00416A55" w:rsidP="00416A55">
      <w:pPr>
        <w:widowControl/>
        <w:jc w:val="left"/>
        <w:rPr>
          <w:rFonts w:asciiTheme="minorEastAsia" w:eastAsiaTheme="minorEastAsia" w:hAnsiTheme="minorEastAsia"/>
          <w:sz w:val="24"/>
          <w:szCs w:val="24"/>
        </w:rPr>
      </w:pPr>
    </w:p>
    <w:p w14:paraId="0B901092"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（誓約）　　　　　　　　　　　　　　　　　　　　　</w:t>
      </w:r>
    </w:p>
    <w:p w14:paraId="30D86929"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乙は、対象会社をして、最終契約の締結日までの間下記の事項を行わず、その財産状態及び損益状況を大幅に変化させないことを誓約する。ただし、甲及び乙が書面で合意するものについてはこの限りではない。</w:t>
      </w:r>
    </w:p>
    <w:p w14:paraId="7947259B" w14:textId="77777777" w:rsidR="00416A55" w:rsidRPr="00625619" w:rsidRDefault="00416A55" w:rsidP="00416A55">
      <w:pPr>
        <w:pStyle w:val="a4"/>
        <w:widowControl/>
        <w:numPr>
          <w:ilvl w:val="0"/>
          <w:numId w:val="3"/>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増減資、新株予約権の発行</w:t>
      </w:r>
    </w:p>
    <w:p w14:paraId="397A91BC" w14:textId="77777777" w:rsidR="00416A55" w:rsidRPr="00625619" w:rsidRDefault="00416A55" w:rsidP="00416A55">
      <w:pPr>
        <w:pStyle w:val="a4"/>
        <w:widowControl/>
        <w:numPr>
          <w:ilvl w:val="0"/>
          <w:numId w:val="3"/>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新規</w:t>
      </w:r>
      <w:proofErr w:type="gramStart"/>
      <w:r w:rsidRPr="00625619">
        <w:rPr>
          <w:rFonts w:asciiTheme="minorEastAsia" w:eastAsiaTheme="minorEastAsia" w:hAnsiTheme="minorEastAsia" w:hint="eastAsia"/>
          <w:sz w:val="24"/>
          <w:szCs w:val="24"/>
        </w:rPr>
        <w:t>借入</w:t>
      </w:r>
      <w:proofErr w:type="gramEnd"/>
      <w:r w:rsidRPr="00625619">
        <w:rPr>
          <w:rFonts w:asciiTheme="minorEastAsia" w:eastAsiaTheme="minorEastAsia" w:hAnsiTheme="minorEastAsia" w:hint="eastAsia"/>
          <w:sz w:val="24"/>
          <w:szCs w:val="24"/>
        </w:rPr>
        <w:t>、新規投融資、担保権の設定</w:t>
      </w:r>
    </w:p>
    <w:p w14:paraId="2E35BED3" w14:textId="77777777" w:rsidR="00416A55" w:rsidRPr="00625619" w:rsidRDefault="00416A55" w:rsidP="00416A55">
      <w:pPr>
        <w:pStyle w:val="a4"/>
        <w:widowControl/>
        <w:numPr>
          <w:ilvl w:val="0"/>
          <w:numId w:val="3"/>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重要財産の売却又は購入</w:t>
      </w:r>
    </w:p>
    <w:p w14:paraId="5EE68336" w14:textId="77777777" w:rsidR="00416A55" w:rsidRPr="00625619" w:rsidRDefault="00416A55" w:rsidP="00416A55">
      <w:pPr>
        <w:pStyle w:val="a4"/>
        <w:widowControl/>
        <w:numPr>
          <w:ilvl w:val="0"/>
          <w:numId w:val="3"/>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従業員の賃金・給与の水準の大幅な変更</w:t>
      </w:r>
    </w:p>
    <w:p w14:paraId="4C44914C" w14:textId="77777777" w:rsidR="00416A55" w:rsidRPr="00625619" w:rsidRDefault="00416A55" w:rsidP="00416A55">
      <w:pPr>
        <w:pStyle w:val="a4"/>
        <w:widowControl/>
        <w:numPr>
          <w:ilvl w:val="0"/>
          <w:numId w:val="3"/>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重要な顧客との取引条件の変更</w:t>
      </w:r>
    </w:p>
    <w:p w14:paraId="7D86F2E9" w14:textId="77777777" w:rsidR="00416A55" w:rsidRPr="00625619" w:rsidRDefault="00416A55" w:rsidP="00416A55">
      <w:pPr>
        <w:pStyle w:val="a4"/>
        <w:widowControl/>
        <w:ind w:leftChars="0" w:left="993"/>
        <w:jc w:val="left"/>
        <w:rPr>
          <w:rFonts w:asciiTheme="minorEastAsia" w:eastAsiaTheme="minorEastAsia" w:hAnsiTheme="minorEastAsia"/>
          <w:sz w:val="24"/>
          <w:szCs w:val="24"/>
        </w:rPr>
      </w:pPr>
    </w:p>
    <w:p w14:paraId="3D21E0D6"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（公表）　　　　　　　　　　　　　　　　　　　　　　</w:t>
      </w:r>
      <w:r w:rsidRPr="00625619">
        <w:rPr>
          <w:rFonts w:asciiTheme="minorEastAsia" w:eastAsiaTheme="minorEastAsia" w:hAnsiTheme="minorEastAsia" w:cs="Libian SC Regular" w:hint="eastAsia"/>
          <w:sz w:val="24"/>
          <w:szCs w:val="24"/>
          <w:bdr w:val="single" w:sz="4" w:space="0" w:color="auto"/>
        </w:rPr>
        <w:t xml:space="preserve">　</w:t>
      </w:r>
    </w:p>
    <w:p w14:paraId="57BB45E3" w14:textId="77777777" w:rsidR="00416A55" w:rsidRPr="00625619" w:rsidRDefault="00416A55" w:rsidP="00416A55">
      <w:pPr>
        <w:widowControl/>
        <w:tabs>
          <w:tab w:val="left" w:pos="7088"/>
        </w:tabs>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甲、乙及び対象会社は、本合意書の締結及びその内容並びに本件株式譲渡について、プレスリリース等の公表を行う場合は、当該公表の時期、方法及び内容等について協議し、甲、乙及び対象会社の書面による合意の上で公表するものとする。</w:t>
      </w:r>
    </w:p>
    <w:p w14:paraId="4674EEA1" w14:textId="77777777" w:rsidR="00416A55" w:rsidRPr="00625619" w:rsidRDefault="00416A55" w:rsidP="00416A55">
      <w:pPr>
        <w:widowControl/>
        <w:tabs>
          <w:tab w:val="left" w:pos="7088"/>
        </w:tabs>
        <w:jc w:val="left"/>
        <w:rPr>
          <w:rFonts w:asciiTheme="minorEastAsia" w:eastAsiaTheme="minorEastAsia" w:hAnsiTheme="minorEastAsia"/>
          <w:sz w:val="24"/>
          <w:szCs w:val="24"/>
        </w:rPr>
      </w:pPr>
    </w:p>
    <w:p w14:paraId="0EF3762D"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lastRenderedPageBreak/>
        <w:t>（誠実交渉義務）</w:t>
      </w:r>
      <w:r w:rsidRPr="00625619">
        <w:rPr>
          <w:rFonts w:asciiTheme="minorEastAsia" w:eastAsiaTheme="minorEastAsia" w:hAnsiTheme="minorEastAsia" w:hint="eastAsia"/>
          <w:sz w:val="24"/>
          <w:szCs w:val="24"/>
        </w:rPr>
        <w:tab/>
      </w:r>
    </w:p>
    <w:p w14:paraId="2D094E1A"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甲及び乙は、本合意書の締結後、前項に定める本件調査の実施のほか、本件株式譲渡の内容を実行するのに必要な会社法その他法令上の手続の履践並びに契約及び社内手続をできる限り速やかに実施し、●年●月●日（以下「本件期日」という。）までに、最終契約の締結をはじめとする本件株式譲渡が行われるように誠実に協力する。</w:t>
      </w:r>
    </w:p>
    <w:p w14:paraId="5906064C" w14:textId="77777777" w:rsidR="00416A55" w:rsidRPr="00625619" w:rsidRDefault="00416A55" w:rsidP="00416A55">
      <w:pPr>
        <w:widowControl/>
        <w:jc w:val="left"/>
        <w:rPr>
          <w:rFonts w:asciiTheme="minorEastAsia" w:eastAsiaTheme="minorEastAsia" w:hAnsiTheme="minorEastAsia"/>
          <w:sz w:val="24"/>
          <w:szCs w:val="24"/>
        </w:rPr>
      </w:pPr>
    </w:p>
    <w:p w14:paraId="572C7D0E"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（独占交渉義務）　　　　　　　　　　　　　　　　　</w:t>
      </w:r>
    </w:p>
    <w:p w14:paraId="60C66E0E" w14:textId="77777777" w:rsidR="00416A55" w:rsidRPr="00625619" w:rsidRDefault="00416A55" w:rsidP="00416A55">
      <w:pPr>
        <w:widowControl/>
        <w:tabs>
          <w:tab w:val="left" w:pos="7088"/>
        </w:tabs>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本合意書締結日より最終契約締結までの間、乙は、乙及び</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が甲以外の第三者との間で、乙の有する</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の発行済株式の売却、</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の行う増資の引受け、及び</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と第三者との合併等、</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の経営権が変更される取引につき、一切の情報交換、交渉、合意、契約を行わず、また、</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に行わせないものとする。</w:t>
      </w:r>
    </w:p>
    <w:p w14:paraId="37790579" w14:textId="77777777" w:rsidR="00416A55" w:rsidRPr="00625619" w:rsidRDefault="00416A55" w:rsidP="00416A55">
      <w:pPr>
        <w:widowControl/>
        <w:tabs>
          <w:tab w:val="left" w:pos="7088"/>
        </w:tabs>
        <w:jc w:val="left"/>
        <w:rPr>
          <w:rFonts w:asciiTheme="minorEastAsia" w:eastAsiaTheme="minorEastAsia" w:hAnsiTheme="minorEastAsia"/>
          <w:sz w:val="24"/>
          <w:szCs w:val="24"/>
        </w:rPr>
      </w:pPr>
    </w:p>
    <w:p w14:paraId="38D3CC7F"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（契約期間）</w:t>
      </w:r>
      <w:r w:rsidRPr="00625619">
        <w:rPr>
          <w:rFonts w:asciiTheme="minorEastAsia" w:eastAsiaTheme="minorEastAsia" w:hAnsiTheme="minorEastAsia"/>
          <w:sz w:val="24"/>
          <w:szCs w:val="24"/>
        </w:rPr>
        <w:t xml:space="preserve">                                 </w:t>
      </w:r>
      <w:r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sz w:val="24"/>
          <w:szCs w:val="24"/>
        </w:rPr>
        <w:t xml:space="preserve">   </w:t>
      </w:r>
    </w:p>
    <w:p w14:paraId="3059004D"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本合意書は、本件期日までに最終契約が締結できない場合は、本合意書は失効する。ただし、当事者間で別途書面による合意がなされた場合は、それに従う。</w:t>
      </w:r>
    </w:p>
    <w:p w14:paraId="616D4D7B" w14:textId="77777777" w:rsidR="00416A55" w:rsidRPr="00625619" w:rsidRDefault="00416A55" w:rsidP="00416A55">
      <w:pPr>
        <w:widowControl/>
        <w:jc w:val="left"/>
        <w:rPr>
          <w:rFonts w:asciiTheme="minorEastAsia" w:eastAsiaTheme="minorEastAsia" w:hAnsiTheme="minorEastAsia"/>
          <w:sz w:val="24"/>
          <w:szCs w:val="24"/>
        </w:rPr>
      </w:pPr>
    </w:p>
    <w:p w14:paraId="39425AC6"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（終了事由）　　　　　　　　　　　　　　　　　　　</w:t>
      </w:r>
      <w:r w:rsidRPr="00625619">
        <w:rPr>
          <w:rFonts w:asciiTheme="minorEastAsia" w:eastAsiaTheme="minorEastAsia" w:hAnsiTheme="minorEastAsia"/>
          <w:sz w:val="24"/>
          <w:szCs w:val="24"/>
        </w:rPr>
        <w:t xml:space="preserve"> </w:t>
      </w:r>
    </w:p>
    <w:p w14:paraId="41A137C5" w14:textId="7C2AF79D" w:rsidR="00416A55" w:rsidRPr="00625619" w:rsidRDefault="00416A55" w:rsidP="00416A55">
      <w:pPr>
        <w:pStyle w:val="a4"/>
        <w:widowControl/>
        <w:numPr>
          <w:ilvl w:val="0"/>
          <w:numId w:val="8"/>
        </w:numPr>
        <w:ind w:leftChars="0" w:left="567"/>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甲は、</w:t>
      </w:r>
      <w:r w:rsidRPr="00625619">
        <w:rPr>
          <w:rFonts w:asciiTheme="minorEastAsia" w:eastAsiaTheme="minorEastAsia" w:hAnsiTheme="minorEastAsia" w:hint="eastAsia"/>
          <w:sz w:val="24"/>
          <w:szCs w:val="24"/>
        </w:rPr>
        <w:t>乙又は</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が</w:t>
      </w:r>
      <w:r w:rsidRPr="00625619">
        <w:rPr>
          <w:rFonts w:asciiTheme="minorEastAsia" w:eastAsiaTheme="minorEastAsia" w:hAnsiTheme="minorEastAsia"/>
          <w:sz w:val="24"/>
          <w:szCs w:val="24"/>
        </w:rPr>
        <w:t>本合意</w:t>
      </w:r>
      <w:r w:rsidRPr="00625619">
        <w:rPr>
          <w:rFonts w:asciiTheme="minorEastAsia" w:eastAsiaTheme="minorEastAsia" w:hAnsiTheme="minorEastAsia" w:hint="eastAsia"/>
          <w:sz w:val="24"/>
          <w:szCs w:val="24"/>
        </w:rPr>
        <w:t>書</w:t>
      </w:r>
      <w:r w:rsidRPr="00625619">
        <w:rPr>
          <w:rFonts w:asciiTheme="minorEastAsia" w:eastAsiaTheme="minorEastAsia" w:hAnsiTheme="minorEastAsia"/>
          <w:sz w:val="24"/>
          <w:szCs w:val="24"/>
        </w:rPr>
        <w:t>に定める事項に違反した場合は、</w:t>
      </w:r>
      <w:r w:rsidRPr="00625619">
        <w:rPr>
          <w:rFonts w:asciiTheme="minorEastAsia" w:eastAsiaTheme="minorEastAsia" w:hAnsiTheme="minorEastAsia" w:hint="eastAsia"/>
          <w:sz w:val="24"/>
          <w:szCs w:val="24"/>
        </w:rPr>
        <w:t>乙</w:t>
      </w:r>
      <w:r w:rsidR="00201BD0">
        <w:rPr>
          <w:rFonts w:asciiTheme="minorEastAsia" w:eastAsiaTheme="minorEastAsia" w:hAnsiTheme="minorEastAsia"/>
          <w:sz w:val="24"/>
          <w:szCs w:val="24"/>
        </w:rPr>
        <w:t>に対する通知催告等を要せ</w:t>
      </w:r>
      <w:r w:rsidR="00201BD0">
        <w:rPr>
          <w:rFonts w:asciiTheme="minorEastAsia" w:eastAsiaTheme="minorEastAsia" w:hAnsiTheme="minorEastAsia" w:hint="eastAsia"/>
          <w:sz w:val="24"/>
          <w:szCs w:val="24"/>
        </w:rPr>
        <w:t>ず</w:t>
      </w:r>
      <w:r w:rsidRPr="00625619">
        <w:rPr>
          <w:rFonts w:asciiTheme="minorEastAsia" w:eastAsiaTheme="minorEastAsia" w:hAnsiTheme="minorEastAsia" w:hint="eastAsia"/>
          <w:sz w:val="24"/>
          <w:szCs w:val="24"/>
        </w:rPr>
        <w:t>、</w:t>
      </w:r>
      <w:r w:rsidRPr="00625619">
        <w:rPr>
          <w:rFonts w:asciiTheme="minorEastAsia" w:eastAsiaTheme="minorEastAsia" w:hAnsiTheme="minorEastAsia"/>
          <w:sz w:val="24"/>
          <w:szCs w:val="24"/>
        </w:rPr>
        <w:t>直ちに本合意</w:t>
      </w:r>
      <w:r w:rsidRPr="00625619">
        <w:rPr>
          <w:rFonts w:asciiTheme="minorEastAsia" w:eastAsiaTheme="minorEastAsia" w:hAnsiTheme="minorEastAsia" w:hint="eastAsia"/>
          <w:sz w:val="24"/>
          <w:szCs w:val="24"/>
        </w:rPr>
        <w:t>書</w:t>
      </w:r>
      <w:r w:rsidRPr="00625619">
        <w:rPr>
          <w:rFonts w:asciiTheme="minorEastAsia" w:eastAsiaTheme="minorEastAsia" w:hAnsiTheme="minorEastAsia"/>
          <w:sz w:val="24"/>
          <w:szCs w:val="24"/>
        </w:rPr>
        <w:t>を解除</w:t>
      </w:r>
      <w:r w:rsidRPr="00625619">
        <w:rPr>
          <w:rFonts w:asciiTheme="minorEastAsia" w:eastAsiaTheme="minorEastAsia" w:hAnsiTheme="minorEastAsia" w:hint="eastAsia"/>
          <w:sz w:val="24"/>
          <w:szCs w:val="24"/>
        </w:rPr>
        <w:t>することができるものとする</w:t>
      </w:r>
      <w:r w:rsidRPr="00625619">
        <w:rPr>
          <w:rFonts w:asciiTheme="minorEastAsia" w:eastAsiaTheme="minorEastAsia" w:hAnsiTheme="minorEastAsia"/>
          <w:sz w:val="24"/>
          <w:szCs w:val="24"/>
        </w:rPr>
        <w:t>。</w:t>
      </w:r>
    </w:p>
    <w:p w14:paraId="60E5523D" w14:textId="3EA81C55" w:rsidR="00416A55" w:rsidRPr="00625619" w:rsidRDefault="00416A55" w:rsidP="00416A55">
      <w:pPr>
        <w:pStyle w:val="a4"/>
        <w:widowControl/>
        <w:numPr>
          <w:ilvl w:val="0"/>
          <w:numId w:val="8"/>
        </w:numPr>
        <w:ind w:leftChars="0" w:left="567"/>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甲は、理由の如何を問わ</w:t>
      </w:r>
      <w:r w:rsidRPr="00625619">
        <w:rPr>
          <w:rFonts w:asciiTheme="minorEastAsia" w:eastAsiaTheme="minorEastAsia" w:hAnsiTheme="minorEastAsia" w:hint="eastAsia"/>
          <w:sz w:val="24"/>
          <w:szCs w:val="24"/>
        </w:rPr>
        <w:t>ず</w:t>
      </w:r>
      <w:r w:rsidRPr="00625619">
        <w:rPr>
          <w:rFonts w:asciiTheme="minorEastAsia" w:eastAsiaTheme="minorEastAsia" w:hAnsiTheme="minorEastAsia"/>
          <w:sz w:val="24"/>
          <w:szCs w:val="24"/>
        </w:rPr>
        <w:t>、甲乙間</w:t>
      </w:r>
      <w:r w:rsidRPr="00625619">
        <w:rPr>
          <w:rFonts w:asciiTheme="minorEastAsia" w:eastAsiaTheme="minorEastAsia" w:hAnsiTheme="minorEastAsia" w:hint="eastAsia"/>
          <w:sz w:val="24"/>
          <w:szCs w:val="24"/>
        </w:rPr>
        <w:t>で最終</w:t>
      </w:r>
      <w:r w:rsidRPr="00625619">
        <w:rPr>
          <w:rFonts w:asciiTheme="minorEastAsia" w:eastAsiaTheme="minorEastAsia" w:hAnsiTheme="minorEastAsia"/>
          <w:sz w:val="24"/>
          <w:szCs w:val="24"/>
        </w:rPr>
        <w:t>契約を締結する可能性</w:t>
      </w:r>
      <w:r w:rsidRPr="00625619">
        <w:rPr>
          <w:rFonts w:asciiTheme="minorEastAsia" w:eastAsiaTheme="minorEastAsia" w:hAnsiTheme="minorEastAsia" w:hint="eastAsia"/>
          <w:sz w:val="24"/>
          <w:szCs w:val="24"/>
        </w:rPr>
        <w:t>が</w:t>
      </w:r>
      <w:r w:rsidRPr="00625619">
        <w:rPr>
          <w:rFonts w:asciiTheme="minorEastAsia" w:eastAsiaTheme="minorEastAsia" w:hAnsiTheme="minorEastAsia"/>
          <w:sz w:val="24"/>
          <w:szCs w:val="24"/>
        </w:rPr>
        <w:t>なくなったときは、</w:t>
      </w:r>
      <w:r w:rsidRPr="00625619">
        <w:rPr>
          <w:rFonts w:asciiTheme="minorEastAsia" w:eastAsiaTheme="minorEastAsia" w:hAnsiTheme="minorEastAsia" w:hint="eastAsia"/>
          <w:sz w:val="24"/>
          <w:szCs w:val="24"/>
        </w:rPr>
        <w:t>乙</w:t>
      </w:r>
      <w:r w:rsidRPr="00625619">
        <w:rPr>
          <w:rFonts w:asciiTheme="minorEastAsia" w:eastAsiaTheme="minorEastAsia" w:hAnsiTheme="minorEastAsia"/>
          <w:sz w:val="24"/>
          <w:szCs w:val="24"/>
        </w:rPr>
        <w:t>に対して本合意</w:t>
      </w:r>
      <w:r w:rsidRPr="00625619">
        <w:rPr>
          <w:rFonts w:asciiTheme="minorEastAsia" w:eastAsiaTheme="minorEastAsia" w:hAnsiTheme="minorEastAsia" w:hint="eastAsia"/>
          <w:sz w:val="24"/>
          <w:szCs w:val="24"/>
        </w:rPr>
        <w:t>書</w:t>
      </w:r>
      <w:r w:rsidRPr="00625619">
        <w:rPr>
          <w:rFonts w:asciiTheme="minorEastAsia" w:eastAsiaTheme="minorEastAsia" w:hAnsiTheme="minorEastAsia"/>
          <w:sz w:val="24"/>
          <w:szCs w:val="24"/>
        </w:rPr>
        <w:t>の解約を書面</w:t>
      </w:r>
      <w:r w:rsidRPr="00625619">
        <w:rPr>
          <w:rFonts w:asciiTheme="minorEastAsia" w:eastAsiaTheme="minorEastAsia" w:hAnsiTheme="minorEastAsia" w:hint="eastAsia"/>
          <w:sz w:val="24"/>
          <w:szCs w:val="24"/>
        </w:rPr>
        <w:t>により</w:t>
      </w:r>
      <w:r w:rsidR="00201BD0">
        <w:rPr>
          <w:rFonts w:asciiTheme="minorEastAsia" w:eastAsiaTheme="minorEastAsia" w:hAnsiTheme="minorEastAsia"/>
          <w:sz w:val="24"/>
          <w:szCs w:val="24"/>
        </w:rPr>
        <w:t>通知することにより、いつ</w:t>
      </w:r>
      <w:r w:rsidR="00201BD0">
        <w:rPr>
          <w:rFonts w:asciiTheme="minorEastAsia" w:eastAsiaTheme="minorEastAsia" w:hAnsiTheme="minorEastAsia" w:hint="eastAsia"/>
          <w:sz w:val="24"/>
          <w:szCs w:val="24"/>
        </w:rPr>
        <w:t>で</w:t>
      </w:r>
      <w:r w:rsidRPr="00625619">
        <w:rPr>
          <w:rFonts w:asciiTheme="minorEastAsia" w:eastAsiaTheme="minorEastAsia" w:hAnsiTheme="minorEastAsia"/>
          <w:sz w:val="24"/>
          <w:szCs w:val="24"/>
        </w:rPr>
        <w:t>も</w:t>
      </w:r>
      <w:r w:rsidRPr="00625619">
        <w:rPr>
          <w:rFonts w:asciiTheme="minorEastAsia" w:eastAsiaTheme="minorEastAsia" w:hAnsiTheme="minorEastAsia" w:hint="eastAsia"/>
          <w:sz w:val="24"/>
          <w:szCs w:val="24"/>
        </w:rPr>
        <w:t>本</w:t>
      </w:r>
      <w:r w:rsidRPr="00625619">
        <w:rPr>
          <w:rFonts w:asciiTheme="minorEastAsia" w:eastAsiaTheme="minorEastAsia" w:hAnsiTheme="minorEastAsia"/>
          <w:sz w:val="24"/>
          <w:szCs w:val="24"/>
        </w:rPr>
        <w:t>合意</w:t>
      </w:r>
      <w:r w:rsidRPr="00625619">
        <w:rPr>
          <w:rFonts w:asciiTheme="minorEastAsia" w:eastAsiaTheme="minorEastAsia" w:hAnsiTheme="minorEastAsia" w:hint="eastAsia"/>
          <w:sz w:val="24"/>
          <w:szCs w:val="24"/>
        </w:rPr>
        <w:t>書</w:t>
      </w:r>
      <w:r w:rsidR="00201BD0">
        <w:rPr>
          <w:rFonts w:asciiTheme="minorEastAsia" w:eastAsiaTheme="minorEastAsia" w:hAnsiTheme="minorEastAsia"/>
          <w:sz w:val="24"/>
          <w:szCs w:val="24"/>
        </w:rPr>
        <w:t>を解除すること</w:t>
      </w:r>
      <w:r w:rsidR="00201BD0">
        <w:rPr>
          <w:rFonts w:asciiTheme="minorEastAsia" w:eastAsiaTheme="minorEastAsia" w:hAnsiTheme="minorEastAsia" w:hint="eastAsia"/>
          <w:sz w:val="24"/>
          <w:szCs w:val="24"/>
        </w:rPr>
        <w:t>がで</w:t>
      </w:r>
      <w:r w:rsidRPr="00625619">
        <w:rPr>
          <w:rFonts w:asciiTheme="minorEastAsia" w:eastAsiaTheme="minorEastAsia" w:hAnsiTheme="minorEastAsia"/>
          <w:sz w:val="24"/>
          <w:szCs w:val="24"/>
        </w:rPr>
        <w:t>きる</w:t>
      </w:r>
      <w:r w:rsidRPr="00625619">
        <w:rPr>
          <w:rFonts w:asciiTheme="minorEastAsia" w:eastAsiaTheme="minorEastAsia" w:hAnsiTheme="minorEastAsia" w:hint="eastAsia"/>
          <w:sz w:val="24"/>
          <w:szCs w:val="24"/>
        </w:rPr>
        <w:t>ものとする。</w:t>
      </w:r>
    </w:p>
    <w:p w14:paraId="5890C78C" w14:textId="77777777" w:rsidR="00416A55" w:rsidRPr="00625619" w:rsidRDefault="00416A55" w:rsidP="00416A55">
      <w:pPr>
        <w:pStyle w:val="a4"/>
        <w:widowControl/>
        <w:ind w:leftChars="0" w:left="567"/>
        <w:jc w:val="left"/>
        <w:rPr>
          <w:rFonts w:asciiTheme="minorEastAsia" w:eastAsiaTheme="minorEastAsia" w:hAnsiTheme="minorEastAsia"/>
          <w:sz w:val="24"/>
          <w:szCs w:val="24"/>
        </w:rPr>
      </w:pPr>
    </w:p>
    <w:p w14:paraId="45443A73"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（秘密保持義務）</w:t>
      </w:r>
      <w:r w:rsidRPr="00625619">
        <w:rPr>
          <w:rFonts w:asciiTheme="minorEastAsia" w:eastAsiaTheme="minorEastAsia" w:hAnsiTheme="minorEastAsia"/>
          <w:sz w:val="24"/>
          <w:szCs w:val="24"/>
        </w:rPr>
        <w:t xml:space="preserve">                                  </w:t>
      </w:r>
    </w:p>
    <w:p w14:paraId="65831987" w14:textId="77777777" w:rsidR="00416A55" w:rsidRPr="00625619" w:rsidRDefault="00416A55" w:rsidP="00416A55">
      <w:pPr>
        <w:pStyle w:val="a4"/>
        <w:widowControl/>
        <w:numPr>
          <w:ilvl w:val="0"/>
          <w:numId w:val="9"/>
        </w:numPr>
        <w:ind w:leftChars="0" w:left="567"/>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●年●月●日付で甲が差し入れた秘密保持契約は、本合意書の発効後も有効であることを確認する。</w:t>
      </w:r>
    </w:p>
    <w:p w14:paraId="71774261" w14:textId="77777777" w:rsidR="00416A55" w:rsidRPr="00625619" w:rsidRDefault="00416A55" w:rsidP="00416A55">
      <w:pPr>
        <w:pStyle w:val="a4"/>
        <w:widowControl/>
        <w:numPr>
          <w:ilvl w:val="0"/>
          <w:numId w:val="9"/>
        </w:numPr>
        <w:ind w:leftChars="0" w:left="567"/>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乙及び</w:t>
      </w:r>
      <w:r w:rsidRPr="00625619">
        <w:rPr>
          <w:rFonts w:asciiTheme="minorEastAsia" w:eastAsiaTheme="minorEastAsia" w:hAnsiTheme="minorEastAsia"/>
          <w:sz w:val="24"/>
          <w:szCs w:val="24"/>
        </w:rPr>
        <w:t>対象会社</w:t>
      </w:r>
      <w:r w:rsidRPr="00625619">
        <w:rPr>
          <w:rFonts w:asciiTheme="minorEastAsia" w:eastAsiaTheme="minorEastAsia" w:hAnsiTheme="minorEastAsia" w:hint="eastAsia"/>
          <w:sz w:val="24"/>
          <w:szCs w:val="24"/>
        </w:rPr>
        <w:t>は、本合意書の締結及びその内容、本件株式譲渡に向けて取得した甲の情報は、下記のものを除いて、秘密情報として第三者に開示しない。</w:t>
      </w:r>
    </w:p>
    <w:p w14:paraId="073A8A7D" w14:textId="77777777" w:rsidR="00416A55" w:rsidRPr="00625619" w:rsidRDefault="00416A55" w:rsidP="00416A55">
      <w:pPr>
        <w:pStyle w:val="a4"/>
        <w:widowControl/>
        <w:numPr>
          <w:ilvl w:val="0"/>
          <w:numId w:val="11"/>
        </w:numPr>
        <w:ind w:leftChars="0" w:left="1134"/>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開示された時点で、既に公知となっていたもの</w:t>
      </w:r>
    </w:p>
    <w:p w14:paraId="6BDF8BA3" w14:textId="77777777" w:rsidR="00416A55" w:rsidRPr="00625619" w:rsidRDefault="00416A55" w:rsidP="00416A55">
      <w:pPr>
        <w:pStyle w:val="a4"/>
        <w:widowControl/>
        <w:numPr>
          <w:ilvl w:val="0"/>
          <w:numId w:val="11"/>
        </w:numPr>
        <w:ind w:leftChars="0" w:left="1134"/>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開示された後で、自らの責に帰すべき事由によらず公知となっていたもの</w:t>
      </w:r>
    </w:p>
    <w:p w14:paraId="79FCEF30" w14:textId="77777777" w:rsidR="00416A55" w:rsidRPr="00625619" w:rsidRDefault="00416A55" w:rsidP="00416A55">
      <w:pPr>
        <w:pStyle w:val="a4"/>
        <w:widowControl/>
        <w:numPr>
          <w:ilvl w:val="0"/>
          <w:numId w:val="11"/>
        </w:numPr>
        <w:ind w:leftChars="0" w:left="1134"/>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lastRenderedPageBreak/>
        <w:t>開示された時点で、既に自ら適法に保有していたもの</w:t>
      </w:r>
    </w:p>
    <w:p w14:paraId="7770F1C1" w14:textId="77777777" w:rsidR="00416A55" w:rsidRPr="00625619" w:rsidRDefault="00416A55" w:rsidP="00416A55">
      <w:pPr>
        <w:pStyle w:val="a4"/>
        <w:widowControl/>
        <w:numPr>
          <w:ilvl w:val="0"/>
          <w:numId w:val="11"/>
        </w:numPr>
        <w:ind w:leftChars="0" w:left="1134"/>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正当な権限を有する第三者から開示されたもの</w:t>
      </w:r>
    </w:p>
    <w:p w14:paraId="42F779EA" w14:textId="77777777" w:rsidR="00416A55" w:rsidRPr="00625619" w:rsidRDefault="00416A55" w:rsidP="00416A55">
      <w:pPr>
        <w:pStyle w:val="a4"/>
        <w:widowControl/>
        <w:numPr>
          <w:ilvl w:val="0"/>
          <w:numId w:val="9"/>
        </w:numPr>
        <w:ind w:leftChars="0" w:left="567"/>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前項にかかわらず、最終契約を締結するために必要不可欠な範囲内で、乙が対象会社の取締役等に開示する場合は秘密保持義務の対象から除くものとする。</w:t>
      </w:r>
    </w:p>
    <w:p w14:paraId="2B0CE924" w14:textId="77777777" w:rsidR="00416A55" w:rsidRPr="00625619" w:rsidRDefault="00416A55" w:rsidP="00416A55">
      <w:pPr>
        <w:pStyle w:val="a4"/>
        <w:widowControl/>
        <w:ind w:leftChars="0" w:left="567"/>
        <w:jc w:val="left"/>
        <w:rPr>
          <w:rFonts w:asciiTheme="minorEastAsia" w:eastAsiaTheme="minorEastAsia" w:hAnsiTheme="minorEastAsia"/>
          <w:sz w:val="24"/>
          <w:szCs w:val="24"/>
        </w:rPr>
      </w:pPr>
    </w:p>
    <w:p w14:paraId="2958C978"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（法的拘束力の有無）</w:t>
      </w:r>
      <w:r w:rsidRPr="00625619">
        <w:rPr>
          <w:rFonts w:asciiTheme="minorEastAsia" w:eastAsiaTheme="minorEastAsia" w:hAnsiTheme="minorEastAsia"/>
          <w:sz w:val="24"/>
          <w:szCs w:val="24"/>
        </w:rPr>
        <w:t xml:space="preserve">                     </w:t>
      </w:r>
      <w:r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sz w:val="24"/>
          <w:szCs w:val="24"/>
        </w:rPr>
        <w:t xml:space="preserve">      </w:t>
      </w:r>
    </w:p>
    <w:p w14:paraId="4E35CDB2" w14:textId="77777777" w:rsidR="00416A55" w:rsidRPr="00625619" w:rsidRDefault="00416A55" w:rsidP="00416A55">
      <w:pPr>
        <w:pStyle w:val="a8"/>
        <w:tabs>
          <w:tab w:val="clear" w:pos="567"/>
        </w:tabs>
        <w:ind w:left="0" w:firstLine="0"/>
        <w:rPr>
          <w:rFonts w:asciiTheme="minorEastAsia" w:eastAsiaTheme="minorEastAsia" w:hAnsiTheme="minorEastAsia" w:cstheme="minorBidi"/>
          <w:sz w:val="24"/>
        </w:rPr>
      </w:pPr>
      <w:r w:rsidRPr="00625619">
        <w:rPr>
          <w:rFonts w:asciiTheme="minorEastAsia" w:eastAsiaTheme="minorEastAsia" w:hAnsiTheme="minorEastAsia" w:cstheme="minorBidi" w:hint="eastAsia"/>
          <w:sz w:val="24"/>
        </w:rPr>
        <w:t xml:space="preserve">　甲及び乙は、本合意書は、本合意書締結時点における本件株式譲渡に関する当事者間の意思を確認する目的で締結されるものであり、第７条乃至第１６条の規定を除き、法的拘束力を有さないものとし、本合意書の締結によっても、甲及び乙は、最終契約を締結する義務を何ら負わないものとする。</w:t>
      </w:r>
    </w:p>
    <w:p w14:paraId="0120FBFC" w14:textId="77777777" w:rsidR="00416A55" w:rsidRPr="00625619" w:rsidRDefault="00416A55" w:rsidP="00416A55">
      <w:pPr>
        <w:widowControl/>
        <w:tabs>
          <w:tab w:val="left" w:pos="7088"/>
        </w:tabs>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w:t>
      </w:r>
    </w:p>
    <w:p w14:paraId="696FAF9C"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（準拠法及び裁判管轄）</w:t>
      </w:r>
      <w:r w:rsidRPr="00625619">
        <w:rPr>
          <w:rFonts w:asciiTheme="minorEastAsia" w:eastAsiaTheme="minorEastAsia" w:hAnsiTheme="minorEastAsia" w:hint="eastAsia"/>
          <w:sz w:val="24"/>
          <w:szCs w:val="24"/>
        </w:rPr>
        <w:tab/>
      </w:r>
    </w:p>
    <w:p w14:paraId="7CB0F54C" w14:textId="77777777" w:rsidR="00416A55" w:rsidRPr="00625619" w:rsidRDefault="00416A55" w:rsidP="00416A55">
      <w:pPr>
        <w:pStyle w:val="a4"/>
        <w:widowControl/>
        <w:numPr>
          <w:ilvl w:val="0"/>
          <w:numId w:val="10"/>
        </w:numPr>
        <w:ind w:leftChars="0" w:left="426" w:hanging="338"/>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本契約の準拠法は日本法とする。</w:t>
      </w:r>
    </w:p>
    <w:p w14:paraId="2BBF530E" w14:textId="77777777" w:rsidR="00416A55" w:rsidRPr="00625619" w:rsidRDefault="00416A55" w:rsidP="00416A55">
      <w:pPr>
        <w:pStyle w:val="a4"/>
        <w:widowControl/>
        <w:numPr>
          <w:ilvl w:val="0"/>
          <w:numId w:val="10"/>
        </w:numPr>
        <w:ind w:leftChars="0" w:left="426" w:hanging="338"/>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本契約に関する紛争等について協議により解決することができない場合、東京地方裁判所を第一審の専属的合意管轄裁判所とするものとする。</w:t>
      </w:r>
    </w:p>
    <w:p w14:paraId="65E21008" w14:textId="77777777" w:rsidR="00416A55" w:rsidRPr="00625619" w:rsidRDefault="00416A55" w:rsidP="00416A55">
      <w:pPr>
        <w:pStyle w:val="a4"/>
        <w:widowControl/>
        <w:ind w:leftChars="0" w:left="567"/>
        <w:jc w:val="left"/>
        <w:rPr>
          <w:rFonts w:asciiTheme="minorEastAsia" w:eastAsiaTheme="minorEastAsia" w:hAnsiTheme="minorEastAsia"/>
          <w:sz w:val="24"/>
          <w:szCs w:val="24"/>
        </w:rPr>
      </w:pPr>
    </w:p>
    <w:p w14:paraId="2C8DFBD8"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（協議条項）</w:t>
      </w:r>
      <w:r w:rsidRPr="00625619">
        <w:rPr>
          <w:rFonts w:asciiTheme="minorEastAsia" w:eastAsiaTheme="minorEastAsia" w:hAnsiTheme="minorEastAsia" w:hint="eastAsia"/>
          <w:sz w:val="24"/>
          <w:szCs w:val="24"/>
        </w:rPr>
        <w:tab/>
      </w:r>
    </w:p>
    <w:p w14:paraId="5E034763"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本合意書に記載のない事項又は本合意書の内容に疑義が生じた場合の取り扱いについて、甲及び乙は、誠実に協議し、その解決を図るものとする。</w:t>
      </w:r>
    </w:p>
    <w:p w14:paraId="3ED68A77" w14:textId="77777777" w:rsidR="00416A55" w:rsidRPr="00625619" w:rsidRDefault="00416A55" w:rsidP="00416A55">
      <w:pPr>
        <w:pStyle w:val="a4"/>
        <w:widowControl/>
        <w:ind w:leftChars="0"/>
        <w:jc w:val="left"/>
        <w:rPr>
          <w:rFonts w:asciiTheme="minorEastAsia" w:eastAsiaTheme="minorEastAsia" w:hAnsiTheme="minorEastAsia"/>
          <w:sz w:val="24"/>
          <w:szCs w:val="24"/>
        </w:rPr>
      </w:pPr>
    </w:p>
    <w:p w14:paraId="478AC77B" w14:textId="77777777" w:rsidR="00416A55" w:rsidRPr="00625619" w:rsidRDefault="00416A55" w:rsidP="00416A55">
      <w:pPr>
        <w:ind w:firstLineChars="100" w:firstLine="24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本合意の成立を証するため本合意書を２通作成し</w:t>
      </w:r>
      <w:r w:rsidRPr="00625619">
        <w:rPr>
          <w:rFonts w:asciiTheme="minorEastAsia" w:eastAsiaTheme="minorEastAsia" w:hAnsiTheme="minorEastAsia"/>
          <w:sz w:val="24"/>
          <w:szCs w:val="24"/>
        </w:rPr>
        <w:t>、</w:t>
      </w:r>
      <w:r w:rsidRPr="00625619">
        <w:rPr>
          <w:rFonts w:asciiTheme="minorEastAsia" w:eastAsiaTheme="minorEastAsia" w:hAnsiTheme="minorEastAsia" w:hint="eastAsia"/>
          <w:sz w:val="24"/>
          <w:szCs w:val="24"/>
        </w:rPr>
        <w:t>甲乙各記名押印の上</w:t>
      </w:r>
      <w:r w:rsidRPr="00625619">
        <w:rPr>
          <w:rFonts w:asciiTheme="minorEastAsia" w:eastAsiaTheme="minorEastAsia" w:hAnsiTheme="minorEastAsia"/>
          <w:sz w:val="24"/>
          <w:szCs w:val="24"/>
        </w:rPr>
        <w:t>、</w:t>
      </w:r>
      <w:r w:rsidRPr="00625619">
        <w:rPr>
          <w:rFonts w:asciiTheme="minorEastAsia" w:eastAsiaTheme="minorEastAsia" w:hAnsiTheme="minorEastAsia" w:hint="eastAsia"/>
          <w:sz w:val="24"/>
          <w:szCs w:val="24"/>
        </w:rPr>
        <w:t>各１通を保有する。</w:t>
      </w:r>
    </w:p>
    <w:p w14:paraId="321381C4" w14:textId="77777777" w:rsidR="00416A55" w:rsidRPr="00625619" w:rsidRDefault="00416A55" w:rsidP="00416A55">
      <w:pPr>
        <w:rPr>
          <w:rFonts w:asciiTheme="minorEastAsia" w:eastAsiaTheme="minorEastAsia" w:hAnsiTheme="minorEastAsia"/>
          <w:sz w:val="24"/>
          <w:szCs w:val="24"/>
        </w:rPr>
      </w:pPr>
    </w:p>
    <w:p w14:paraId="31660C01" w14:textId="77777777" w:rsidR="00416A55" w:rsidRPr="00625619" w:rsidRDefault="00EC14F1" w:rsidP="00416A55">
      <w:pPr>
        <w:ind w:firstLine="208"/>
        <w:rPr>
          <w:rFonts w:asciiTheme="minorEastAsia" w:eastAsiaTheme="minorEastAsia" w:hAnsiTheme="minorEastAsia"/>
          <w:sz w:val="24"/>
          <w:szCs w:val="24"/>
        </w:rPr>
      </w:pPr>
      <w:r>
        <w:rPr>
          <w:rFonts w:asciiTheme="minorEastAsia" w:eastAsiaTheme="minorEastAsia" w:hAnsiTheme="minorEastAsia" w:hint="eastAsia"/>
          <w:sz w:val="24"/>
          <w:szCs w:val="24"/>
        </w:rPr>
        <w:t>●年●月●</w:t>
      </w:r>
      <w:r w:rsidR="00416A55" w:rsidRPr="00625619">
        <w:rPr>
          <w:rFonts w:asciiTheme="minorEastAsia" w:eastAsiaTheme="minorEastAsia" w:hAnsiTheme="minorEastAsia" w:hint="eastAsia"/>
          <w:sz w:val="24"/>
          <w:szCs w:val="24"/>
        </w:rPr>
        <w:t>日</w:t>
      </w:r>
    </w:p>
    <w:p w14:paraId="32E74700" w14:textId="77777777" w:rsidR="00416A55" w:rsidRPr="00625619" w:rsidRDefault="00416A55" w:rsidP="00416A55">
      <w:pPr>
        <w:pStyle w:val="a4"/>
        <w:widowControl/>
        <w:tabs>
          <w:tab w:val="left" w:pos="5387"/>
        </w:tabs>
        <w:ind w:leftChars="0" w:left="3840" w:hanging="12"/>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r>
      <w:r w:rsidRPr="00625619">
        <w:rPr>
          <w:rFonts w:asciiTheme="minorEastAsia" w:eastAsiaTheme="minorEastAsia" w:hAnsiTheme="minorEastAsia" w:hint="eastAsia"/>
          <w:sz w:val="24"/>
          <w:szCs w:val="24"/>
        </w:rPr>
        <w:tab/>
        <w:t>所在地</w:t>
      </w:r>
      <w:r w:rsidRPr="00625619">
        <w:rPr>
          <w:rFonts w:asciiTheme="minorEastAsia" w:eastAsiaTheme="minorEastAsia" w:hAnsiTheme="minorEastAsia" w:hint="eastAsia"/>
          <w:sz w:val="24"/>
          <w:szCs w:val="24"/>
        </w:rPr>
        <w:tab/>
        <w:t>○○○○</w:t>
      </w:r>
      <w:r w:rsidRPr="00625619">
        <w:rPr>
          <w:rFonts w:asciiTheme="minorEastAsia" w:eastAsiaTheme="minorEastAsia" w:hAnsiTheme="minorEastAsia"/>
          <w:sz w:val="24"/>
          <w:szCs w:val="24"/>
        </w:rPr>
        <w:t xml:space="preserve"> </w:t>
      </w:r>
    </w:p>
    <w:p w14:paraId="6D9B8D29" w14:textId="77777777" w:rsidR="00416A55" w:rsidRPr="00625619" w:rsidRDefault="00416A55" w:rsidP="00416A55">
      <w:pPr>
        <w:pStyle w:val="a4"/>
        <w:widowControl/>
        <w:tabs>
          <w:tab w:val="left" w:pos="5387"/>
        </w:tabs>
        <w:ind w:leftChars="0" w:left="2880" w:firstLine="96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甲</w:t>
      </w:r>
      <w:r w:rsidRPr="00625619">
        <w:rPr>
          <w:rFonts w:asciiTheme="minorEastAsia" w:eastAsiaTheme="minorEastAsia" w:hAnsiTheme="minorEastAsia" w:hint="eastAsia"/>
          <w:sz w:val="24"/>
          <w:szCs w:val="24"/>
        </w:rPr>
        <w:tab/>
        <w:t>会社名</w:t>
      </w:r>
      <w:r w:rsidRPr="00625619">
        <w:rPr>
          <w:rFonts w:asciiTheme="minorEastAsia" w:eastAsiaTheme="minorEastAsia" w:hAnsiTheme="minorEastAsia" w:hint="eastAsia"/>
          <w:sz w:val="24"/>
          <w:szCs w:val="24"/>
        </w:rPr>
        <w:tab/>
      </w:r>
      <w:r w:rsidRPr="00625619">
        <w:rPr>
          <w:rFonts w:asciiTheme="minorEastAsia" w:eastAsiaTheme="minorEastAsia" w:hAnsiTheme="minorEastAsia"/>
          <w:sz w:val="24"/>
          <w:szCs w:val="24"/>
        </w:rPr>
        <w:t>XXX</w:t>
      </w:r>
      <w:r w:rsidRPr="00625619">
        <w:rPr>
          <w:rFonts w:asciiTheme="minorEastAsia" w:eastAsiaTheme="minorEastAsia" w:hAnsiTheme="minorEastAsia" w:hint="eastAsia"/>
          <w:sz w:val="24"/>
          <w:szCs w:val="24"/>
        </w:rPr>
        <w:t>株式会社</w:t>
      </w:r>
    </w:p>
    <w:p w14:paraId="038346A6" w14:textId="77777777" w:rsidR="00416A55" w:rsidRPr="00625619" w:rsidRDefault="00416A55" w:rsidP="00416A55">
      <w:pPr>
        <w:pStyle w:val="a4"/>
        <w:widowControl/>
        <w:tabs>
          <w:tab w:val="left" w:pos="5387"/>
        </w:tabs>
        <w:ind w:leftChars="0" w:left="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t>代表者氏名</w:t>
      </w:r>
      <w:r w:rsidR="00625619"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hint="eastAsia"/>
          <w:sz w:val="24"/>
          <w:szCs w:val="24"/>
        </w:rPr>
        <w:t>●●●●</w:t>
      </w:r>
    </w:p>
    <w:p w14:paraId="5E39FF62" w14:textId="77777777" w:rsidR="00416A55" w:rsidRPr="00625619" w:rsidRDefault="00416A55" w:rsidP="00416A55">
      <w:pPr>
        <w:pStyle w:val="a4"/>
        <w:widowControl/>
        <w:ind w:leftChars="0" w:left="0"/>
        <w:jc w:val="right"/>
        <w:rPr>
          <w:rFonts w:asciiTheme="minorEastAsia" w:eastAsiaTheme="minorEastAsia" w:hAnsiTheme="minorEastAsia"/>
          <w:sz w:val="24"/>
          <w:szCs w:val="24"/>
        </w:rPr>
      </w:pPr>
    </w:p>
    <w:p w14:paraId="72072B77" w14:textId="77777777" w:rsidR="00416A55" w:rsidRPr="00625619" w:rsidRDefault="00416A55" w:rsidP="00416A55">
      <w:pPr>
        <w:pStyle w:val="a4"/>
        <w:widowControl/>
        <w:tabs>
          <w:tab w:val="left" w:pos="5387"/>
        </w:tabs>
        <w:ind w:leftChars="0" w:left="3840" w:hanging="12"/>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r>
      <w:r w:rsidRPr="00625619">
        <w:rPr>
          <w:rFonts w:asciiTheme="minorEastAsia" w:eastAsiaTheme="minorEastAsia" w:hAnsiTheme="minorEastAsia" w:hint="eastAsia"/>
          <w:sz w:val="24"/>
          <w:szCs w:val="24"/>
        </w:rPr>
        <w:tab/>
        <w:t>住所</w:t>
      </w:r>
      <w:r w:rsidRPr="00625619">
        <w:rPr>
          <w:rFonts w:asciiTheme="minorEastAsia" w:eastAsiaTheme="minorEastAsia" w:hAnsiTheme="minorEastAsia" w:hint="eastAsia"/>
          <w:sz w:val="24"/>
          <w:szCs w:val="24"/>
        </w:rPr>
        <w:tab/>
      </w:r>
      <w:r w:rsidR="00625619"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hint="eastAsia"/>
          <w:sz w:val="24"/>
          <w:szCs w:val="24"/>
        </w:rPr>
        <w:t>○○○○</w:t>
      </w:r>
    </w:p>
    <w:p w14:paraId="181B5E68" w14:textId="77777777" w:rsidR="00416A55" w:rsidRPr="00625619" w:rsidRDefault="00416A55" w:rsidP="00416A55">
      <w:pPr>
        <w:pStyle w:val="a4"/>
        <w:widowControl/>
        <w:tabs>
          <w:tab w:val="left" w:pos="5387"/>
        </w:tabs>
        <w:ind w:leftChars="0" w:left="2880" w:firstLine="96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乙</w:t>
      </w:r>
      <w:r w:rsidRPr="00625619">
        <w:rPr>
          <w:rFonts w:asciiTheme="minorEastAsia" w:eastAsiaTheme="minorEastAsia" w:hAnsiTheme="minorEastAsia" w:hint="eastAsia"/>
          <w:sz w:val="24"/>
          <w:szCs w:val="24"/>
        </w:rPr>
        <w:tab/>
      </w:r>
    </w:p>
    <w:p w14:paraId="6D017E17" w14:textId="77777777" w:rsidR="00BB0357" w:rsidRPr="00625619" w:rsidRDefault="00416A55" w:rsidP="00416A55">
      <w:r w:rsidRPr="00625619">
        <w:rPr>
          <w:rFonts w:asciiTheme="minorEastAsia" w:eastAsiaTheme="minorEastAsia" w:hAnsiTheme="minorEastAsia" w:hint="eastAsia"/>
          <w:sz w:val="24"/>
          <w:szCs w:val="24"/>
        </w:rPr>
        <w:tab/>
      </w:r>
      <w:r w:rsidR="00625619"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hint="eastAsia"/>
          <w:sz w:val="24"/>
          <w:szCs w:val="24"/>
        </w:rPr>
        <w:t>氏名　　　●●●●</w:t>
      </w:r>
      <w:r w:rsidRPr="00625619">
        <w:rPr>
          <w:rFonts w:asciiTheme="minorEastAsia" w:eastAsiaTheme="minorEastAsia" w:hAnsiTheme="minorEastAsia" w:hint="eastAsia"/>
          <w:sz w:val="24"/>
          <w:szCs w:val="24"/>
          <w:vertAlign w:val="superscript"/>
        </w:rPr>
        <w:t>⑤</w:t>
      </w:r>
    </w:p>
    <w:sectPr w:rsidR="00BB0357" w:rsidRPr="0062561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65E3" w14:textId="77777777" w:rsidR="00006016" w:rsidRDefault="00006016" w:rsidP="00625619">
      <w:r>
        <w:separator/>
      </w:r>
    </w:p>
  </w:endnote>
  <w:endnote w:type="continuationSeparator" w:id="0">
    <w:p w14:paraId="7FBEE0C6" w14:textId="77777777" w:rsidR="00006016" w:rsidRDefault="00006016" w:rsidP="0062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panose1 w:val="02010600040101010101"/>
    <w:charset w:val="00"/>
    <w:family w:val="auto"/>
    <w:pitch w:val="variable"/>
    <w:sig w:usb0="00000003" w:usb1="080F0000" w:usb2="00000000" w:usb3="00000000" w:csb0="00040001"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0196" w14:textId="77777777" w:rsidR="00B2646E" w:rsidRDefault="00B2646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5BBD" w14:textId="77777777" w:rsidR="00B2646E" w:rsidRPr="008C0015" w:rsidRDefault="00B2646E" w:rsidP="00B2646E">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2840B325" w14:textId="340F4F2D" w:rsidR="00B2646E" w:rsidRPr="00B2646E" w:rsidRDefault="00B2646E" w:rsidP="00B2646E">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899D" w14:textId="77777777" w:rsidR="00B2646E" w:rsidRDefault="00B2646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3C17" w14:textId="77777777" w:rsidR="00006016" w:rsidRDefault="00006016" w:rsidP="00625619">
      <w:r>
        <w:separator/>
      </w:r>
    </w:p>
  </w:footnote>
  <w:footnote w:type="continuationSeparator" w:id="0">
    <w:p w14:paraId="65FAB3F9" w14:textId="77777777" w:rsidR="00006016" w:rsidRDefault="00006016" w:rsidP="0062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CD39" w14:textId="77777777" w:rsidR="00B2646E" w:rsidRDefault="00B2646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83A2" w14:textId="77777777" w:rsidR="00B2646E" w:rsidRDefault="00B2646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771" w14:textId="77777777" w:rsidR="00B2646E" w:rsidRDefault="00B2646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7399"/>
    <w:multiLevelType w:val="hybridMultilevel"/>
    <w:tmpl w:val="E06E89BE"/>
    <w:lvl w:ilvl="0" w:tplc="2164696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CE75CAB"/>
    <w:multiLevelType w:val="hybridMultilevel"/>
    <w:tmpl w:val="8E1EBF0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16B42EB"/>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15:restartNumberingAfterBreak="0">
    <w:nsid w:val="536752B3"/>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15:restartNumberingAfterBreak="0">
    <w:nsid w:val="63185C4C"/>
    <w:multiLevelType w:val="hybridMultilevel"/>
    <w:tmpl w:val="E3D88E10"/>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A71476F"/>
    <w:multiLevelType w:val="hybridMultilevel"/>
    <w:tmpl w:val="7456A54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BA84C01"/>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15:restartNumberingAfterBreak="0">
    <w:nsid w:val="6D440E1C"/>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15:restartNumberingAfterBreak="0">
    <w:nsid w:val="714F3577"/>
    <w:multiLevelType w:val="hybridMultilevel"/>
    <w:tmpl w:val="D7186718"/>
    <w:lvl w:ilvl="0" w:tplc="04090011">
      <w:start w:val="1"/>
      <w:numFmt w:val="decimalEnclosedCircle"/>
      <w:lvlText w:val="%1"/>
      <w:lvlJc w:val="left"/>
      <w:pPr>
        <w:ind w:left="1440" w:hanging="480"/>
      </w:pPr>
      <w:rPr>
        <w:rFonts w:hint="eastAsia"/>
      </w:r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15:restartNumberingAfterBreak="0">
    <w:nsid w:val="7324014D"/>
    <w:multiLevelType w:val="hybridMultilevel"/>
    <w:tmpl w:val="4942EE6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15:restartNumberingAfterBreak="0">
    <w:nsid w:val="7622463F"/>
    <w:multiLevelType w:val="hybridMultilevel"/>
    <w:tmpl w:val="377E3F2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2"/>
  </w:num>
  <w:num w:numId="3">
    <w:abstractNumId w:val="6"/>
  </w:num>
  <w:num w:numId="4">
    <w:abstractNumId w:val="7"/>
  </w:num>
  <w:num w:numId="5">
    <w:abstractNumId w:val="8"/>
  </w:num>
  <w:num w:numId="6">
    <w:abstractNumId w:val="10"/>
  </w:num>
  <w:num w:numId="7">
    <w:abstractNumId w:val="9"/>
  </w:num>
  <w:num w:numId="8">
    <w:abstractNumId w:val="1"/>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A55"/>
    <w:rsid w:val="00006016"/>
    <w:rsid w:val="00201BD0"/>
    <w:rsid w:val="003D5CB6"/>
    <w:rsid w:val="003E0440"/>
    <w:rsid w:val="00416A55"/>
    <w:rsid w:val="00625619"/>
    <w:rsid w:val="009828B2"/>
    <w:rsid w:val="00A67813"/>
    <w:rsid w:val="00B2646E"/>
    <w:rsid w:val="00BB0357"/>
    <w:rsid w:val="00EB24C6"/>
    <w:rsid w:val="00EC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B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A5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6A55"/>
    <w:pPr>
      <w:ind w:leftChars="400" w:left="960"/>
    </w:pPr>
  </w:style>
  <w:style w:type="character" w:styleId="a5">
    <w:name w:val="annotation reference"/>
    <w:basedOn w:val="a0"/>
    <w:uiPriority w:val="99"/>
    <w:unhideWhenUsed/>
    <w:rsid w:val="00416A55"/>
    <w:rPr>
      <w:sz w:val="18"/>
      <w:szCs w:val="18"/>
    </w:rPr>
  </w:style>
  <w:style w:type="paragraph" w:styleId="a6">
    <w:name w:val="annotation text"/>
    <w:basedOn w:val="a"/>
    <w:link w:val="a7"/>
    <w:uiPriority w:val="99"/>
    <w:unhideWhenUsed/>
    <w:rsid w:val="00416A55"/>
    <w:pPr>
      <w:jc w:val="left"/>
    </w:pPr>
  </w:style>
  <w:style w:type="character" w:customStyle="1" w:styleId="a7">
    <w:name w:val="コメント文字列 (文字)"/>
    <w:basedOn w:val="a0"/>
    <w:link w:val="a6"/>
    <w:uiPriority w:val="99"/>
    <w:rsid w:val="00416A55"/>
    <w:rPr>
      <w:rFonts w:ascii="Century" w:eastAsia="ＭＳ 明朝" w:hAnsi="Century" w:cs="Times New Roman"/>
    </w:rPr>
  </w:style>
  <w:style w:type="paragraph" w:customStyle="1" w:styleId="a8">
    <w:name w:val="項"/>
    <w:basedOn w:val="a"/>
    <w:rsid w:val="00416A55"/>
    <w:pPr>
      <w:tabs>
        <w:tab w:val="num" w:pos="567"/>
      </w:tabs>
      <w:ind w:left="567" w:hanging="340"/>
    </w:pPr>
    <w:rPr>
      <w:rFonts w:ascii="Times New Roman" w:hAnsi="Times New Roman"/>
      <w:szCs w:val="24"/>
    </w:rPr>
  </w:style>
  <w:style w:type="paragraph" w:styleId="a9">
    <w:name w:val="Balloon Text"/>
    <w:basedOn w:val="a"/>
    <w:link w:val="aa"/>
    <w:uiPriority w:val="99"/>
    <w:semiHidden/>
    <w:unhideWhenUsed/>
    <w:rsid w:val="00416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A55"/>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25619"/>
    <w:pPr>
      <w:snapToGrid w:val="0"/>
      <w:jc w:val="left"/>
    </w:pPr>
  </w:style>
  <w:style w:type="character" w:customStyle="1" w:styleId="ac">
    <w:name w:val="脚注文字列 (文字)"/>
    <w:basedOn w:val="a0"/>
    <w:link w:val="ab"/>
    <w:uiPriority w:val="99"/>
    <w:semiHidden/>
    <w:rsid w:val="00625619"/>
    <w:rPr>
      <w:rFonts w:ascii="Century" w:eastAsia="ＭＳ 明朝" w:hAnsi="Century" w:cs="Times New Roman"/>
    </w:rPr>
  </w:style>
  <w:style w:type="character" w:styleId="ad">
    <w:name w:val="footnote reference"/>
    <w:basedOn w:val="a0"/>
    <w:uiPriority w:val="99"/>
    <w:semiHidden/>
    <w:unhideWhenUsed/>
    <w:rsid w:val="00625619"/>
    <w:rPr>
      <w:vertAlign w:val="superscript"/>
    </w:rPr>
  </w:style>
  <w:style w:type="paragraph" w:styleId="ae">
    <w:name w:val="header"/>
    <w:basedOn w:val="a"/>
    <w:link w:val="af"/>
    <w:uiPriority w:val="99"/>
    <w:unhideWhenUsed/>
    <w:rsid w:val="00B2646E"/>
    <w:pPr>
      <w:tabs>
        <w:tab w:val="center" w:pos="4252"/>
        <w:tab w:val="right" w:pos="8504"/>
      </w:tabs>
      <w:snapToGrid w:val="0"/>
    </w:pPr>
  </w:style>
  <w:style w:type="character" w:customStyle="1" w:styleId="af">
    <w:name w:val="ヘッダー (文字)"/>
    <w:basedOn w:val="a0"/>
    <w:link w:val="ae"/>
    <w:uiPriority w:val="99"/>
    <w:rsid w:val="00B2646E"/>
    <w:rPr>
      <w:rFonts w:ascii="Century" w:eastAsia="ＭＳ 明朝" w:hAnsi="Century" w:cs="Times New Roman"/>
    </w:rPr>
  </w:style>
  <w:style w:type="paragraph" w:styleId="af0">
    <w:name w:val="footer"/>
    <w:basedOn w:val="a"/>
    <w:link w:val="af1"/>
    <w:uiPriority w:val="99"/>
    <w:unhideWhenUsed/>
    <w:rsid w:val="00B2646E"/>
    <w:pPr>
      <w:tabs>
        <w:tab w:val="center" w:pos="4252"/>
        <w:tab w:val="right" w:pos="8504"/>
      </w:tabs>
      <w:snapToGrid w:val="0"/>
    </w:pPr>
  </w:style>
  <w:style w:type="character" w:customStyle="1" w:styleId="af1">
    <w:name w:val="フッター (文字)"/>
    <w:basedOn w:val="a0"/>
    <w:link w:val="af0"/>
    <w:uiPriority w:val="99"/>
    <w:rsid w:val="00B2646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8122-D5C1-7841-A5B2-891C95D0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2019-12-12T21:03:00Z</dcterms:created>
  <dcterms:modified xsi:type="dcterms:W3CDTF">2019-12-16T04:37:00Z</dcterms:modified>
  <cp:category/>
  <cp:contentStatus/>
</cp:coreProperties>
</file>