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0FAD" w14:textId="1ABBA565" w:rsidR="00C86507" w:rsidRPr="0056560B" w:rsidRDefault="00D551F2" w:rsidP="00C86507">
      <w:pPr>
        <w:widowControl/>
        <w:jc w:val="center"/>
        <w:rPr>
          <w:b/>
          <w:sz w:val="32"/>
          <w:szCs w:val="32"/>
        </w:rPr>
      </w:pPr>
      <w:bookmarkStart w:id="0" w:name="_GoBack"/>
      <w:bookmarkEnd w:id="0"/>
      <w:r>
        <w:rPr>
          <w:rFonts w:hint="eastAsia"/>
          <w:b/>
          <w:sz w:val="32"/>
          <w:szCs w:val="32"/>
        </w:rPr>
        <w:t>債権譲渡</w:t>
      </w:r>
      <w:r w:rsidR="00C86507" w:rsidRPr="0056560B">
        <w:rPr>
          <w:rFonts w:hint="eastAsia"/>
          <w:b/>
          <w:sz w:val="32"/>
          <w:szCs w:val="32"/>
        </w:rPr>
        <w:t>契約書</w:t>
      </w:r>
    </w:p>
    <w:p w14:paraId="4DF02EE5" w14:textId="77777777" w:rsidR="00C86507" w:rsidRPr="0056560B" w:rsidRDefault="00C86507" w:rsidP="00C86507">
      <w:pPr>
        <w:widowControl/>
        <w:jc w:val="left"/>
        <w:rPr>
          <w:sz w:val="24"/>
          <w:szCs w:val="24"/>
        </w:rPr>
      </w:pPr>
    </w:p>
    <w:p w14:paraId="1243F93C" w14:textId="39DB5B1E" w:rsidR="00C86507" w:rsidRPr="0056560B" w:rsidRDefault="00D551F2" w:rsidP="00C86507">
      <w:pPr>
        <w:widowControl/>
        <w:jc w:val="left"/>
        <w:rPr>
          <w:sz w:val="24"/>
          <w:szCs w:val="24"/>
        </w:rPr>
      </w:pPr>
      <w:r>
        <w:rPr>
          <w:rFonts w:hint="eastAsia"/>
          <w:sz w:val="24"/>
          <w:szCs w:val="24"/>
        </w:rPr>
        <w:t>譲渡人</w:t>
      </w:r>
      <w:r w:rsidR="00C86507" w:rsidRPr="0056560B">
        <w:rPr>
          <w:sz w:val="24"/>
          <w:szCs w:val="24"/>
        </w:rPr>
        <w:t>XXX</w:t>
      </w:r>
      <w:r>
        <w:rPr>
          <w:rFonts w:hint="eastAsia"/>
          <w:sz w:val="24"/>
          <w:szCs w:val="24"/>
        </w:rPr>
        <w:t>株式会社（以下「甲」という。）、譲受人</w:t>
      </w:r>
      <w:r w:rsidR="00C86507" w:rsidRPr="0056560B">
        <w:rPr>
          <w:sz w:val="24"/>
          <w:szCs w:val="24"/>
        </w:rPr>
        <w:t>YYY</w:t>
      </w:r>
      <w:r>
        <w:rPr>
          <w:rFonts w:hint="eastAsia"/>
          <w:sz w:val="24"/>
          <w:szCs w:val="24"/>
        </w:rPr>
        <w:t>（以下「乙」という。）は、</w:t>
      </w:r>
      <w:r w:rsidR="00C86507" w:rsidRPr="0056560B">
        <w:rPr>
          <w:rFonts w:hint="eastAsia"/>
          <w:sz w:val="24"/>
          <w:szCs w:val="24"/>
        </w:rPr>
        <w:t>以下</w:t>
      </w:r>
      <w:r>
        <w:rPr>
          <w:rFonts w:hint="eastAsia"/>
          <w:sz w:val="24"/>
          <w:szCs w:val="24"/>
        </w:rPr>
        <w:t>のとおり</w:t>
      </w:r>
      <w:r w:rsidRPr="00D551F2">
        <w:rPr>
          <w:rFonts w:hint="eastAsia"/>
          <w:sz w:val="24"/>
          <w:szCs w:val="24"/>
        </w:rPr>
        <w:t>債権譲渡契約（以下「本契約」という。）を締結する。</w:t>
      </w:r>
    </w:p>
    <w:p w14:paraId="54BD37CE" w14:textId="77777777" w:rsidR="00C86507" w:rsidRPr="0056560B" w:rsidRDefault="00C86507" w:rsidP="00C86507">
      <w:pPr>
        <w:widowControl/>
        <w:jc w:val="left"/>
        <w:rPr>
          <w:sz w:val="24"/>
          <w:szCs w:val="24"/>
        </w:rPr>
      </w:pPr>
    </w:p>
    <w:p w14:paraId="7A12BED6" w14:textId="2E0E5B07" w:rsidR="00C86507" w:rsidRPr="00E230EB" w:rsidRDefault="00D551F2" w:rsidP="00E230EB">
      <w:pPr>
        <w:pStyle w:val="a4"/>
        <w:widowControl/>
        <w:numPr>
          <w:ilvl w:val="0"/>
          <w:numId w:val="19"/>
        </w:numPr>
        <w:ind w:leftChars="0"/>
        <w:jc w:val="left"/>
        <w:rPr>
          <w:sz w:val="24"/>
          <w:szCs w:val="24"/>
        </w:rPr>
      </w:pPr>
      <w:r w:rsidRPr="00E230EB">
        <w:rPr>
          <w:rFonts w:hint="eastAsia"/>
          <w:sz w:val="24"/>
          <w:szCs w:val="24"/>
        </w:rPr>
        <w:t>（債権の譲渡</w:t>
      </w:r>
      <w:r w:rsidR="00C86507" w:rsidRPr="00E230EB">
        <w:rPr>
          <w:rFonts w:hint="eastAsia"/>
          <w:sz w:val="24"/>
          <w:szCs w:val="24"/>
        </w:rPr>
        <w:t>）</w:t>
      </w:r>
      <w:r w:rsidR="00C86507" w:rsidRPr="00E230EB">
        <w:rPr>
          <w:rFonts w:hint="eastAsia"/>
          <w:sz w:val="24"/>
          <w:szCs w:val="24"/>
        </w:rPr>
        <w:tab/>
      </w:r>
      <w:r w:rsidR="00C86507" w:rsidRPr="00E230EB">
        <w:rPr>
          <w:rFonts w:hint="eastAsia"/>
          <w:sz w:val="24"/>
          <w:szCs w:val="24"/>
        </w:rPr>
        <w:tab/>
      </w:r>
      <w:r w:rsidR="00C86507" w:rsidRPr="00E230EB">
        <w:rPr>
          <w:rFonts w:hint="eastAsia"/>
          <w:sz w:val="24"/>
          <w:szCs w:val="24"/>
        </w:rPr>
        <w:tab/>
      </w:r>
    </w:p>
    <w:p w14:paraId="3C301240" w14:textId="0FF0BBF6" w:rsidR="00C86507" w:rsidRDefault="00D551F2" w:rsidP="00C86507">
      <w:pPr>
        <w:rPr>
          <w:sz w:val="24"/>
          <w:szCs w:val="24"/>
        </w:rPr>
      </w:pPr>
      <w:r>
        <w:rPr>
          <w:rFonts w:hint="eastAsia"/>
          <w:sz w:val="24"/>
          <w:szCs w:val="24"/>
        </w:rPr>
        <w:t xml:space="preserve">　</w:t>
      </w:r>
      <w:r w:rsidRPr="00D551F2">
        <w:rPr>
          <w:rFonts w:hint="eastAsia"/>
          <w:sz w:val="24"/>
          <w:szCs w:val="24"/>
        </w:rPr>
        <w:t>甲は、乙に対し、甲と株式会社</w:t>
      </w:r>
      <w:r>
        <w:rPr>
          <w:rFonts w:hint="eastAsia"/>
          <w:sz w:val="24"/>
          <w:szCs w:val="24"/>
        </w:rPr>
        <w:t>ZZZ</w:t>
      </w:r>
      <w:r>
        <w:rPr>
          <w:rFonts w:hint="eastAsia"/>
          <w:sz w:val="24"/>
          <w:szCs w:val="24"/>
        </w:rPr>
        <w:t>（以下「丙」という。）の●年●月●</w:t>
      </w:r>
      <w:r w:rsidRPr="00D551F2">
        <w:rPr>
          <w:rFonts w:hint="eastAsia"/>
          <w:sz w:val="24"/>
          <w:szCs w:val="24"/>
        </w:rPr>
        <w:t>日付金銭消費貸借契約に基づく下記の貸付金元本債権及び利息債</w:t>
      </w:r>
      <w:r>
        <w:rPr>
          <w:rFonts w:hint="eastAsia"/>
          <w:sz w:val="24"/>
          <w:szCs w:val="24"/>
        </w:rPr>
        <w:t>権（以下「譲渡債権」という。）を次条以下に定める約定で代金●</w:t>
      </w:r>
      <w:r w:rsidRPr="00D551F2">
        <w:rPr>
          <w:rFonts w:hint="eastAsia"/>
          <w:sz w:val="24"/>
          <w:szCs w:val="24"/>
        </w:rPr>
        <w:t>万円をもって譲渡し、乙はこれを譲り受けてその代金を支払い、譲渡債権証書の引渡しを受けた。</w:t>
      </w:r>
    </w:p>
    <w:p w14:paraId="493B63FC" w14:textId="77777777" w:rsidR="00D551F2" w:rsidRPr="00D551F2" w:rsidRDefault="00D551F2" w:rsidP="00D551F2">
      <w:pPr>
        <w:jc w:val="center"/>
        <w:rPr>
          <w:sz w:val="24"/>
          <w:szCs w:val="24"/>
        </w:rPr>
      </w:pPr>
      <w:r w:rsidRPr="00D551F2">
        <w:rPr>
          <w:rFonts w:hint="eastAsia"/>
          <w:sz w:val="24"/>
          <w:szCs w:val="24"/>
        </w:rPr>
        <w:t>記</w:t>
      </w:r>
    </w:p>
    <w:p w14:paraId="067789C0" w14:textId="6ACC886B" w:rsidR="00D551F2" w:rsidRPr="00D551F2" w:rsidRDefault="00D551F2" w:rsidP="00D551F2">
      <w:pPr>
        <w:rPr>
          <w:sz w:val="24"/>
          <w:szCs w:val="24"/>
        </w:rPr>
      </w:pPr>
      <w:r w:rsidRPr="00350C1D">
        <w:rPr>
          <w:rFonts w:hint="eastAsia"/>
          <w:spacing w:val="60"/>
          <w:kern w:val="0"/>
          <w:sz w:val="24"/>
          <w:szCs w:val="24"/>
          <w:fitText w:val="960" w:id="2087929856"/>
        </w:rPr>
        <w:t>貸付</w:t>
      </w:r>
      <w:r w:rsidRPr="00350C1D">
        <w:rPr>
          <w:rFonts w:hint="eastAsia"/>
          <w:kern w:val="0"/>
          <w:sz w:val="24"/>
          <w:szCs w:val="24"/>
          <w:fitText w:val="960" w:id="2087929856"/>
        </w:rPr>
        <w:t>日</w:t>
      </w:r>
      <w:r w:rsidRPr="00D551F2">
        <w:rPr>
          <w:rFonts w:hint="eastAsia"/>
          <w:sz w:val="24"/>
          <w:szCs w:val="24"/>
        </w:rPr>
        <w:tab/>
      </w:r>
      <w:r>
        <w:rPr>
          <w:rFonts w:hint="eastAsia"/>
          <w:sz w:val="24"/>
          <w:szCs w:val="24"/>
        </w:rPr>
        <w:t>●年●月●</w:t>
      </w:r>
      <w:r w:rsidRPr="00D551F2">
        <w:rPr>
          <w:rFonts w:hint="eastAsia"/>
          <w:sz w:val="24"/>
          <w:szCs w:val="24"/>
        </w:rPr>
        <w:t>日</w:t>
      </w:r>
    </w:p>
    <w:p w14:paraId="32EC3E01" w14:textId="0E693E74" w:rsidR="00D551F2" w:rsidRPr="00D551F2" w:rsidRDefault="00D551F2" w:rsidP="00D551F2">
      <w:pPr>
        <w:rPr>
          <w:sz w:val="24"/>
          <w:szCs w:val="24"/>
        </w:rPr>
      </w:pPr>
      <w:r w:rsidRPr="00D551F2">
        <w:rPr>
          <w:rFonts w:hint="eastAsia"/>
          <w:sz w:val="24"/>
          <w:szCs w:val="24"/>
        </w:rPr>
        <w:t>既貸付額</w:t>
      </w:r>
      <w:r w:rsidRPr="00D551F2">
        <w:rPr>
          <w:rFonts w:hint="eastAsia"/>
          <w:sz w:val="24"/>
          <w:szCs w:val="24"/>
        </w:rPr>
        <w:tab/>
      </w:r>
      <w:r>
        <w:rPr>
          <w:rFonts w:hint="eastAsia"/>
          <w:sz w:val="24"/>
          <w:szCs w:val="24"/>
        </w:rPr>
        <w:t>●</w:t>
      </w:r>
      <w:r w:rsidRPr="00D551F2">
        <w:rPr>
          <w:rFonts w:hint="eastAsia"/>
          <w:sz w:val="24"/>
          <w:szCs w:val="24"/>
        </w:rPr>
        <w:t>万円</w:t>
      </w:r>
    </w:p>
    <w:p w14:paraId="2C136922" w14:textId="33CB34B9" w:rsidR="00D551F2" w:rsidRPr="00D551F2" w:rsidRDefault="00D551F2" w:rsidP="00D551F2">
      <w:pPr>
        <w:rPr>
          <w:sz w:val="24"/>
          <w:szCs w:val="24"/>
        </w:rPr>
      </w:pPr>
      <w:r w:rsidRPr="00D551F2">
        <w:rPr>
          <w:rFonts w:hint="eastAsia"/>
          <w:sz w:val="24"/>
          <w:szCs w:val="24"/>
        </w:rPr>
        <w:t>残元本額</w:t>
      </w:r>
      <w:r w:rsidRPr="00D551F2">
        <w:rPr>
          <w:rFonts w:hint="eastAsia"/>
          <w:sz w:val="24"/>
          <w:szCs w:val="24"/>
        </w:rPr>
        <w:tab/>
      </w:r>
      <w:r>
        <w:rPr>
          <w:rFonts w:hint="eastAsia"/>
          <w:sz w:val="24"/>
          <w:szCs w:val="24"/>
        </w:rPr>
        <w:t>●</w:t>
      </w:r>
      <w:r w:rsidRPr="00D551F2">
        <w:rPr>
          <w:rFonts w:hint="eastAsia"/>
          <w:sz w:val="24"/>
          <w:szCs w:val="24"/>
        </w:rPr>
        <w:t>万円</w:t>
      </w:r>
    </w:p>
    <w:p w14:paraId="7FB4FCBD" w14:textId="439A68E8" w:rsidR="00D551F2" w:rsidRPr="00D551F2" w:rsidRDefault="00D551F2" w:rsidP="00D551F2">
      <w:pPr>
        <w:rPr>
          <w:sz w:val="24"/>
          <w:szCs w:val="24"/>
        </w:rPr>
      </w:pPr>
      <w:r w:rsidRPr="00350C1D">
        <w:rPr>
          <w:rFonts w:hint="eastAsia"/>
          <w:spacing w:val="60"/>
          <w:kern w:val="0"/>
          <w:sz w:val="24"/>
          <w:szCs w:val="24"/>
          <w:fitText w:val="960" w:id="2087929857"/>
        </w:rPr>
        <w:t>弁済</w:t>
      </w:r>
      <w:r w:rsidRPr="00350C1D">
        <w:rPr>
          <w:rFonts w:hint="eastAsia"/>
          <w:kern w:val="0"/>
          <w:sz w:val="24"/>
          <w:szCs w:val="24"/>
          <w:fitText w:val="960" w:id="2087929857"/>
        </w:rPr>
        <w:t>期</w:t>
      </w:r>
      <w:r>
        <w:rPr>
          <w:rFonts w:hint="eastAsia"/>
          <w:sz w:val="24"/>
          <w:szCs w:val="24"/>
        </w:rPr>
        <w:tab/>
      </w:r>
      <w:r>
        <w:rPr>
          <w:rFonts w:hint="eastAsia"/>
          <w:sz w:val="24"/>
          <w:szCs w:val="24"/>
        </w:rPr>
        <w:t>●年●月●</w:t>
      </w:r>
      <w:r w:rsidRPr="00D551F2">
        <w:rPr>
          <w:rFonts w:hint="eastAsia"/>
          <w:sz w:val="24"/>
          <w:szCs w:val="24"/>
        </w:rPr>
        <w:t>日</w:t>
      </w:r>
    </w:p>
    <w:p w14:paraId="5D50D220" w14:textId="5EAB2ADC" w:rsidR="00D551F2" w:rsidRPr="00D551F2" w:rsidRDefault="00D551F2" w:rsidP="00D551F2">
      <w:pPr>
        <w:rPr>
          <w:sz w:val="24"/>
          <w:szCs w:val="24"/>
        </w:rPr>
      </w:pPr>
      <w:r w:rsidRPr="00D551F2">
        <w:rPr>
          <w:rFonts w:hint="eastAsia"/>
          <w:sz w:val="24"/>
          <w:szCs w:val="24"/>
        </w:rPr>
        <w:t>利</w:t>
      </w:r>
      <w:r>
        <w:rPr>
          <w:rFonts w:hint="eastAsia"/>
          <w:sz w:val="24"/>
          <w:szCs w:val="24"/>
        </w:rPr>
        <w:t xml:space="preserve">　　</w:t>
      </w:r>
      <w:r w:rsidRPr="00D551F2">
        <w:rPr>
          <w:rFonts w:hint="eastAsia"/>
          <w:sz w:val="24"/>
          <w:szCs w:val="24"/>
        </w:rPr>
        <w:t>息</w:t>
      </w:r>
      <w:r>
        <w:rPr>
          <w:rFonts w:hint="eastAsia"/>
          <w:sz w:val="24"/>
          <w:szCs w:val="24"/>
        </w:rPr>
        <w:tab/>
      </w:r>
      <w:r>
        <w:rPr>
          <w:rFonts w:hint="eastAsia"/>
          <w:sz w:val="24"/>
          <w:szCs w:val="24"/>
        </w:rPr>
        <w:t>年●</w:t>
      </w:r>
      <w:r w:rsidRPr="00D551F2">
        <w:rPr>
          <w:rFonts w:hint="eastAsia"/>
          <w:sz w:val="24"/>
          <w:szCs w:val="24"/>
        </w:rPr>
        <w:t>パーセント</w:t>
      </w:r>
    </w:p>
    <w:p w14:paraId="02A32F16" w14:textId="77777777" w:rsidR="00C86507" w:rsidRPr="0056560B" w:rsidRDefault="00C86507" w:rsidP="00C86507">
      <w:pPr>
        <w:rPr>
          <w:rFonts w:ascii="ＭＳ 明朝" w:hAnsi="ＭＳ 明朝"/>
          <w:sz w:val="24"/>
          <w:szCs w:val="24"/>
        </w:rPr>
      </w:pPr>
    </w:p>
    <w:p w14:paraId="49520162" w14:textId="5C6E8B22" w:rsidR="00C86507" w:rsidRPr="00E230EB" w:rsidRDefault="00720966" w:rsidP="00E230EB">
      <w:pPr>
        <w:pStyle w:val="a4"/>
        <w:widowControl/>
        <w:numPr>
          <w:ilvl w:val="0"/>
          <w:numId w:val="19"/>
        </w:numPr>
        <w:ind w:leftChars="0"/>
        <w:jc w:val="left"/>
        <w:rPr>
          <w:sz w:val="24"/>
          <w:szCs w:val="24"/>
        </w:rPr>
      </w:pPr>
      <w:r w:rsidRPr="00E230EB">
        <w:rPr>
          <w:rFonts w:hint="eastAsia"/>
          <w:sz w:val="24"/>
          <w:szCs w:val="24"/>
        </w:rPr>
        <w:t>（債権譲渡の通知等</w:t>
      </w:r>
      <w:r w:rsidR="00C86507" w:rsidRPr="00E230EB">
        <w:rPr>
          <w:rFonts w:hint="eastAsia"/>
          <w:sz w:val="24"/>
          <w:szCs w:val="24"/>
        </w:rPr>
        <w:t xml:space="preserve">）　　　　　　　　　　　　　　　　　</w:t>
      </w:r>
    </w:p>
    <w:p w14:paraId="4056052C" w14:textId="77777777" w:rsidR="00720966" w:rsidRDefault="00720966" w:rsidP="00720966">
      <w:pPr>
        <w:pStyle w:val="a4"/>
        <w:widowControl/>
        <w:numPr>
          <w:ilvl w:val="0"/>
          <w:numId w:val="7"/>
        </w:numPr>
        <w:ind w:leftChars="0"/>
        <w:jc w:val="left"/>
        <w:rPr>
          <w:sz w:val="24"/>
          <w:szCs w:val="24"/>
        </w:rPr>
      </w:pPr>
      <w:r w:rsidRPr="00720966">
        <w:rPr>
          <w:rFonts w:hint="eastAsia"/>
          <w:sz w:val="24"/>
          <w:szCs w:val="24"/>
        </w:rPr>
        <w:t>甲は、丙に対し、遅滞なく債権譲渡の通知をし、又は丙の承諾を得なければならない。</w:t>
      </w:r>
    </w:p>
    <w:p w14:paraId="6A0BF4C1" w14:textId="631B1486" w:rsidR="00C86507" w:rsidRDefault="00720966" w:rsidP="00720966">
      <w:pPr>
        <w:pStyle w:val="a4"/>
        <w:widowControl/>
        <w:numPr>
          <w:ilvl w:val="0"/>
          <w:numId w:val="7"/>
        </w:numPr>
        <w:ind w:leftChars="0"/>
        <w:jc w:val="left"/>
        <w:rPr>
          <w:sz w:val="24"/>
          <w:szCs w:val="24"/>
        </w:rPr>
      </w:pPr>
      <w:r w:rsidRPr="00720966">
        <w:rPr>
          <w:rFonts w:hint="eastAsia"/>
          <w:sz w:val="24"/>
          <w:szCs w:val="24"/>
        </w:rPr>
        <w:t>前項の通知又は承諾は、確定日付ある証書をもってしなければならない。</w:t>
      </w:r>
    </w:p>
    <w:p w14:paraId="71E2CAAD" w14:textId="133E69D3" w:rsidR="00720966" w:rsidRPr="00720966" w:rsidRDefault="00720966" w:rsidP="00720966">
      <w:pPr>
        <w:pStyle w:val="a4"/>
        <w:widowControl/>
        <w:numPr>
          <w:ilvl w:val="0"/>
          <w:numId w:val="7"/>
        </w:numPr>
        <w:ind w:leftChars="0"/>
        <w:jc w:val="left"/>
        <w:rPr>
          <w:sz w:val="24"/>
          <w:szCs w:val="24"/>
        </w:rPr>
      </w:pPr>
      <w:r>
        <w:rPr>
          <w:rFonts w:hint="eastAsia"/>
          <w:sz w:val="24"/>
          <w:szCs w:val="24"/>
        </w:rPr>
        <w:t>甲は、乙の権利行使を妨げる行為をしてはならない。</w:t>
      </w:r>
      <w:r w:rsidRPr="00720966">
        <w:rPr>
          <w:rFonts w:hint="eastAsia"/>
          <w:sz w:val="24"/>
          <w:szCs w:val="24"/>
        </w:rPr>
        <w:t>また、</w:t>
      </w:r>
      <w:r>
        <w:rPr>
          <w:rFonts w:hint="eastAsia"/>
          <w:sz w:val="24"/>
          <w:szCs w:val="24"/>
        </w:rPr>
        <w:t>甲は、</w:t>
      </w:r>
      <w:r w:rsidRPr="00720966">
        <w:rPr>
          <w:rFonts w:hint="eastAsia"/>
          <w:sz w:val="24"/>
          <w:szCs w:val="24"/>
        </w:rPr>
        <w:t>乙が譲渡債権の保全又は行使につき甲の協力を必要とするため甲に協力を要請したときは、直ちに乙に協力するものとする。</w:t>
      </w:r>
    </w:p>
    <w:p w14:paraId="67B96D06" w14:textId="77777777" w:rsidR="00C86507" w:rsidRPr="0056560B" w:rsidRDefault="00C86507" w:rsidP="00C86507">
      <w:pPr>
        <w:widowControl/>
        <w:jc w:val="left"/>
        <w:rPr>
          <w:sz w:val="24"/>
          <w:szCs w:val="24"/>
        </w:rPr>
      </w:pPr>
    </w:p>
    <w:p w14:paraId="4F986202" w14:textId="7A30C31D" w:rsidR="00C86507" w:rsidRPr="00E230EB" w:rsidRDefault="00720966" w:rsidP="00E230EB">
      <w:pPr>
        <w:pStyle w:val="a4"/>
        <w:widowControl/>
        <w:numPr>
          <w:ilvl w:val="0"/>
          <w:numId w:val="19"/>
        </w:numPr>
        <w:ind w:leftChars="0"/>
        <w:jc w:val="left"/>
        <w:rPr>
          <w:sz w:val="24"/>
          <w:szCs w:val="24"/>
        </w:rPr>
      </w:pPr>
      <w:r w:rsidRPr="00E230EB">
        <w:rPr>
          <w:rFonts w:hint="eastAsia"/>
          <w:sz w:val="24"/>
          <w:szCs w:val="24"/>
        </w:rPr>
        <w:t>（保証</w:t>
      </w:r>
      <w:r w:rsidR="00C86507" w:rsidRPr="00E230EB">
        <w:rPr>
          <w:rFonts w:hint="eastAsia"/>
          <w:sz w:val="24"/>
          <w:szCs w:val="24"/>
        </w:rPr>
        <w:t>）</w:t>
      </w:r>
    </w:p>
    <w:p w14:paraId="1CEAD9A2" w14:textId="694B9F7A" w:rsidR="00720966" w:rsidRDefault="00720966" w:rsidP="00720966">
      <w:pPr>
        <w:pStyle w:val="a4"/>
        <w:widowControl/>
        <w:numPr>
          <w:ilvl w:val="0"/>
          <w:numId w:val="8"/>
        </w:numPr>
        <w:ind w:leftChars="0"/>
        <w:jc w:val="left"/>
        <w:rPr>
          <w:sz w:val="24"/>
          <w:szCs w:val="24"/>
        </w:rPr>
      </w:pPr>
      <w:r w:rsidRPr="00720966">
        <w:rPr>
          <w:rFonts w:hint="eastAsia"/>
          <w:sz w:val="24"/>
          <w:szCs w:val="24"/>
        </w:rPr>
        <w:t>甲は、乙に対し、譲渡債権につき、相殺その他丙が甲に対抗することができる何らの事由もないことを保証し、かつ第１条記載の譲渡代金の限度において丙の資力を担保する。</w:t>
      </w:r>
    </w:p>
    <w:p w14:paraId="4388AB86" w14:textId="6DD8962F" w:rsidR="00720966" w:rsidRPr="00720966" w:rsidRDefault="00720966" w:rsidP="00720966">
      <w:pPr>
        <w:pStyle w:val="a4"/>
        <w:widowControl/>
        <w:numPr>
          <w:ilvl w:val="0"/>
          <w:numId w:val="8"/>
        </w:numPr>
        <w:ind w:leftChars="0"/>
        <w:jc w:val="left"/>
        <w:rPr>
          <w:sz w:val="24"/>
          <w:szCs w:val="24"/>
        </w:rPr>
      </w:pPr>
      <w:r w:rsidRPr="00720966">
        <w:rPr>
          <w:rFonts w:hint="eastAsia"/>
          <w:sz w:val="24"/>
          <w:szCs w:val="24"/>
        </w:rPr>
        <w:t>丙が譲渡債権につき、乙に弁済しないときは、甲が乙に対して弁済する</w:t>
      </w:r>
      <w:r>
        <w:rPr>
          <w:rFonts w:hint="eastAsia"/>
          <w:sz w:val="24"/>
          <w:szCs w:val="24"/>
        </w:rPr>
        <w:t>。</w:t>
      </w:r>
    </w:p>
    <w:p w14:paraId="6125D01F" w14:textId="77777777" w:rsidR="00E230EB" w:rsidRDefault="00E230EB" w:rsidP="00E230EB">
      <w:pPr>
        <w:widowControl/>
        <w:jc w:val="left"/>
        <w:rPr>
          <w:sz w:val="24"/>
          <w:szCs w:val="24"/>
        </w:rPr>
      </w:pPr>
    </w:p>
    <w:p w14:paraId="10977908" w14:textId="004F3B2B" w:rsidR="00C86507" w:rsidRPr="00E230EB" w:rsidRDefault="00720966" w:rsidP="00E230EB">
      <w:pPr>
        <w:pStyle w:val="a4"/>
        <w:widowControl/>
        <w:numPr>
          <w:ilvl w:val="0"/>
          <w:numId w:val="19"/>
        </w:numPr>
        <w:ind w:leftChars="0"/>
        <w:jc w:val="left"/>
        <w:rPr>
          <w:sz w:val="24"/>
          <w:szCs w:val="24"/>
        </w:rPr>
      </w:pPr>
      <w:r w:rsidRPr="00E230EB">
        <w:rPr>
          <w:rFonts w:hint="eastAsia"/>
          <w:sz w:val="24"/>
          <w:szCs w:val="24"/>
        </w:rPr>
        <w:t>（解除</w:t>
      </w:r>
      <w:r w:rsidR="00C86507" w:rsidRPr="00E230EB">
        <w:rPr>
          <w:rFonts w:hint="eastAsia"/>
          <w:sz w:val="24"/>
          <w:szCs w:val="24"/>
        </w:rPr>
        <w:t>）</w:t>
      </w:r>
      <w:r w:rsidR="00C86507" w:rsidRPr="00E230EB">
        <w:rPr>
          <w:sz w:val="24"/>
          <w:szCs w:val="24"/>
        </w:rPr>
        <w:t xml:space="preserve"> </w:t>
      </w:r>
    </w:p>
    <w:p w14:paraId="1B3C48EC" w14:textId="77777777" w:rsidR="00720966" w:rsidRDefault="00720966" w:rsidP="00720966">
      <w:pPr>
        <w:pStyle w:val="a4"/>
        <w:widowControl/>
        <w:numPr>
          <w:ilvl w:val="0"/>
          <w:numId w:val="10"/>
        </w:numPr>
        <w:ind w:leftChars="0"/>
        <w:jc w:val="left"/>
        <w:rPr>
          <w:rFonts w:ascii="ＭＳ 明朝" w:hAnsi="ＭＳ 明朝"/>
          <w:sz w:val="24"/>
          <w:szCs w:val="24"/>
        </w:rPr>
      </w:pPr>
      <w:r w:rsidRPr="00720966">
        <w:rPr>
          <w:rFonts w:ascii="ＭＳ 明朝" w:hAnsi="ＭＳ 明朝" w:hint="eastAsia"/>
          <w:sz w:val="24"/>
          <w:szCs w:val="24"/>
        </w:rPr>
        <w:t>丙が第２条記載の通知を受けるまでに甲に対して生じた事由をもって乙に対抗した場合には、乙は、何らの催告なしに本契約を解除することができる。</w:t>
      </w:r>
    </w:p>
    <w:p w14:paraId="39D572D1" w14:textId="23490732" w:rsidR="00720966" w:rsidRPr="00720966" w:rsidRDefault="00720966" w:rsidP="00720966">
      <w:pPr>
        <w:pStyle w:val="a4"/>
        <w:widowControl/>
        <w:numPr>
          <w:ilvl w:val="0"/>
          <w:numId w:val="10"/>
        </w:numPr>
        <w:ind w:leftChars="0"/>
        <w:jc w:val="left"/>
        <w:rPr>
          <w:rFonts w:ascii="ＭＳ 明朝" w:hAnsi="ＭＳ 明朝"/>
          <w:sz w:val="24"/>
          <w:szCs w:val="24"/>
        </w:rPr>
      </w:pPr>
      <w:r w:rsidRPr="00720966">
        <w:rPr>
          <w:rFonts w:ascii="ＭＳ 明朝" w:hAnsi="ＭＳ 明朝" w:hint="eastAsia"/>
          <w:sz w:val="24"/>
          <w:szCs w:val="24"/>
        </w:rPr>
        <w:lastRenderedPageBreak/>
        <w:t>前項に基づき乙が本契約を解除した場</w:t>
      </w:r>
      <w:r w:rsidR="00EF4310">
        <w:rPr>
          <w:rFonts w:ascii="ＭＳ 明朝" w:hAnsi="ＭＳ 明朝" w:hint="eastAsia"/>
          <w:sz w:val="24"/>
          <w:szCs w:val="24"/>
        </w:rPr>
        <w:t>合には、乙は、譲渡債権を甲に対し譲渡する手続をなすとともに</w:t>
      </w:r>
      <w:r w:rsidRPr="00720966">
        <w:rPr>
          <w:rFonts w:ascii="ＭＳ 明朝" w:hAnsi="ＭＳ 明朝" w:hint="eastAsia"/>
          <w:sz w:val="24"/>
          <w:szCs w:val="24"/>
        </w:rPr>
        <w:t>、甲は、第</w:t>
      </w:r>
      <w:r>
        <w:rPr>
          <w:rFonts w:ascii="ＭＳ 明朝" w:hAnsi="ＭＳ 明朝" w:hint="eastAsia"/>
          <w:sz w:val="24"/>
          <w:szCs w:val="24"/>
        </w:rPr>
        <w:t>１条記載の譲渡代金に対し、本契約成立の日から弁済に至るまで年●</w:t>
      </w:r>
      <w:r w:rsidRPr="00720966">
        <w:rPr>
          <w:rFonts w:ascii="ＭＳ 明朝" w:hAnsi="ＭＳ 明朝" w:hint="eastAsia"/>
          <w:sz w:val="24"/>
          <w:szCs w:val="24"/>
        </w:rPr>
        <w:t>％の割合による利息（ただし</w:t>
      </w:r>
      <w:r>
        <w:rPr>
          <w:rFonts w:ascii="ＭＳ 明朝" w:hAnsi="ＭＳ 明朝" w:hint="eastAsia"/>
          <w:sz w:val="24"/>
          <w:szCs w:val="24"/>
        </w:rPr>
        <w:t>１</w:t>
      </w:r>
      <w:r w:rsidRPr="00720966">
        <w:rPr>
          <w:rFonts w:ascii="ＭＳ 明朝" w:hAnsi="ＭＳ 明朝" w:hint="eastAsia"/>
          <w:sz w:val="24"/>
          <w:szCs w:val="24"/>
        </w:rPr>
        <w:t>年</w:t>
      </w:r>
      <w:r>
        <w:rPr>
          <w:rFonts w:ascii="ＭＳ 明朝" w:hAnsi="ＭＳ 明朝" w:hint="eastAsia"/>
          <w:sz w:val="24"/>
          <w:szCs w:val="24"/>
        </w:rPr>
        <w:t>３６５</w:t>
      </w:r>
      <w:r w:rsidRPr="00720966">
        <w:rPr>
          <w:rFonts w:ascii="ＭＳ 明朝" w:hAnsi="ＭＳ 明朝" w:hint="eastAsia"/>
          <w:sz w:val="24"/>
          <w:szCs w:val="24"/>
        </w:rPr>
        <w:t>日の日割計算）を付して乙に返還しなければならない。</w:t>
      </w:r>
    </w:p>
    <w:p w14:paraId="6E45D28B" w14:textId="27EF448B" w:rsidR="00E230EB" w:rsidRDefault="00E230EB" w:rsidP="00E230EB">
      <w:pPr>
        <w:widowControl/>
        <w:jc w:val="left"/>
        <w:rPr>
          <w:sz w:val="24"/>
          <w:szCs w:val="24"/>
        </w:rPr>
      </w:pPr>
    </w:p>
    <w:p w14:paraId="5D934343" w14:textId="03114829" w:rsidR="00E230EB" w:rsidRPr="00E230EB" w:rsidRDefault="00E230EB" w:rsidP="00E230EB">
      <w:pPr>
        <w:pStyle w:val="a4"/>
        <w:widowControl/>
        <w:numPr>
          <w:ilvl w:val="0"/>
          <w:numId w:val="19"/>
        </w:numPr>
        <w:ind w:leftChars="0"/>
        <w:jc w:val="left"/>
        <w:rPr>
          <w:sz w:val="24"/>
          <w:szCs w:val="24"/>
        </w:rPr>
      </w:pPr>
      <w:r w:rsidRPr="00E230EB">
        <w:rPr>
          <w:rFonts w:asciiTheme="minorEastAsia" w:hAnsiTheme="minorEastAsia" w:cs="ＭＳ Ｐゴシック"/>
          <w:bCs/>
          <w:color w:val="000000"/>
          <w:sz w:val="24"/>
          <w:szCs w:val="24"/>
        </w:rPr>
        <w:t>（</w:t>
      </w:r>
      <w:r w:rsidRPr="00E230EB">
        <w:rPr>
          <w:rFonts w:asciiTheme="minorEastAsia" w:hAnsiTheme="minorEastAsia" w:cs="ＭＳ Ｐゴシック" w:hint="eastAsia"/>
          <w:bCs/>
          <w:color w:val="000000"/>
          <w:sz w:val="24"/>
          <w:szCs w:val="24"/>
        </w:rPr>
        <w:t>反社会的勢力の排除</w:t>
      </w:r>
      <w:r w:rsidRPr="00E230EB">
        <w:rPr>
          <w:rFonts w:asciiTheme="minorEastAsia" w:hAnsiTheme="minorEastAsia" w:cs="ＭＳ Ｐゴシック"/>
          <w:bCs/>
          <w:color w:val="000000"/>
          <w:sz w:val="24"/>
          <w:szCs w:val="24"/>
        </w:rPr>
        <w:t>）</w:t>
      </w:r>
      <w:r w:rsidRPr="00E230EB">
        <w:rPr>
          <w:rFonts w:asciiTheme="minorEastAsia" w:hAnsiTheme="minorEastAsia" w:cs="ＭＳ Ｐゴシック" w:hint="eastAsia"/>
          <w:bCs/>
          <w:color w:val="000000"/>
          <w:sz w:val="24"/>
          <w:szCs w:val="24"/>
        </w:rPr>
        <w:tab/>
      </w:r>
    </w:p>
    <w:p w14:paraId="75884418" w14:textId="77777777" w:rsidR="00E230EB" w:rsidRPr="009C004E" w:rsidRDefault="00E230EB" w:rsidP="00E230EB">
      <w:pPr>
        <w:rPr>
          <w:rFonts w:ascii="ＭＳ 明朝" w:hAnsi="ＭＳ 明朝"/>
          <w:sz w:val="24"/>
          <w:szCs w:val="24"/>
        </w:rPr>
      </w:pPr>
      <w:r w:rsidRPr="009C004E">
        <w:rPr>
          <w:rFonts w:ascii="ＭＳ 明朝" w:hAnsi="ＭＳ 明朝" w:hint="eastAsia"/>
          <w:sz w:val="24"/>
          <w:szCs w:val="24"/>
        </w:rPr>
        <w:t>１　甲及び乙は、それぞれ相手方に対して、次の各号について表明し保証する。</w:t>
      </w:r>
    </w:p>
    <w:p w14:paraId="07A935FF" w14:textId="77777777" w:rsidR="00E230EB" w:rsidRPr="009C004E" w:rsidRDefault="00E230EB" w:rsidP="00E230EB">
      <w:pPr>
        <w:pStyle w:val="a4"/>
        <w:numPr>
          <w:ilvl w:val="0"/>
          <w:numId w:val="14"/>
        </w:numPr>
        <w:ind w:leftChars="0" w:left="1276" w:hanging="763"/>
        <w:rPr>
          <w:rFonts w:ascii="ＭＳ 明朝" w:hAnsi="ＭＳ 明朝"/>
          <w:sz w:val="24"/>
          <w:szCs w:val="24"/>
        </w:rPr>
      </w:pPr>
      <w:r w:rsidRPr="009C004E">
        <w:rPr>
          <w:rFonts w:ascii="ＭＳ 明朝" w:hAnsi="ＭＳ 明朝" w:hint="eastAsia"/>
          <w:sz w:val="24"/>
          <w:szCs w:val="24"/>
        </w:rPr>
        <w:t>自らが、暴力団、暴力団員、暴力団員でなくなった時から５年を経過しない者、暴力団準構成員、暴力団関係企業、総会屋、社会運動等標ぼうゴロ、特殊知能暴力集団その他これらに準ずる者（以下総称して「反社会的勢力」という。）ではないこと</w:t>
      </w:r>
    </w:p>
    <w:p w14:paraId="0189330F" w14:textId="77777777" w:rsidR="00E230EB" w:rsidRPr="009C004E" w:rsidRDefault="00E230EB" w:rsidP="00E230EB">
      <w:pPr>
        <w:pStyle w:val="a4"/>
        <w:numPr>
          <w:ilvl w:val="0"/>
          <w:numId w:val="14"/>
        </w:numPr>
        <w:ind w:leftChars="0" w:left="1276" w:hanging="763"/>
        <w:rPr>
          <w:rFonts w:ascii="ＭＳ 明朝" w:hAnsi="ＭＳ 明朝"/>
          <w:sz w:val="24"/>
          <w:szCs w:val="24"/>
        </w:rPr>
      </w:pPr>
      <w:r w:rsidRPr="009C004E">
        <w:rPr>
          <w:rFonts w:ascii="ＭＳ 明朝" w:hAnsi="ＭＳ 明朝" w:hint="eastAsia"/>
          <w:sz w:val="24"/>
          <w:szCs w:val="24"/>
        </w:rPr>
        <w:t>反社会的勢力と次の関係を有していないこと</w:t>
      </w:r>
    </w:p>
    <w:p w14:paraId="07787B81" w14:textId="77777777" w:rsidR="00E230EB" w:rsidRPr="009C004E" w:rsidRDefault="00E230EB" w:rsidP="00E230EB">
      <w:pPr>
        <w:pStyle w:val="a4"/>
        <w:numPr>
          <w:ilvl w:val="0"/>
          <w:numId w:val="13"/>
        </w:numPr>
        <w:ind w:leftChars="0" w:left="1843"/>
        <w:rPr>
          <w:rFonts w:ascii="ＭＳ 明朝" w:hAnsi="ＭＳ 明朝"/>
          <w:sz w:val="24"/>
          <w:szCs w:val="24"/>
        </w:rPr>
      </w:pPr>
      <w:r w:rsidRPr="009C004E">
        <w:rPr>
          <w:rFonts w:ascii="ＭＳ 明朝" w:hAnsi="ＭＳ 明朝" w:hint="eastAsia"/>
          <w:sz w:val="24"/>
          <w:szCs w:val="24"/>
        </w:rPr>
        <w:t>自ら若しくは第三者の不正の利益を図る目的、又は第三者に損害を与える目的をもって反社会的勢力を利用していると認められる関係</w:t>
      </w:r>
    </w:p>
    <w:p w14:paraId="3426A80E" w14:textId="77777777" w:rsidR="00E230EB" w:rsidRPr="009C004E" w:rsidRDefault="00E230EB" w:rsidP="00E230EB">
      <w:pPr>
        <w:pStyle w:val="a4"/>
        <w:numPr>
          <w:ilvl w:val="0"/>
          <w:numId w:val="13"/>
        </w:numPr>
        <w:ind w:leftChars="0" w:left="1843"/>
        <w:rPr>
          <w:rFonts w:ascii="ＭＳ 明朝" w:hAnsi="ＭＳ 明朝"/>
          <w:sz w:val="24"/>
          <w:szCs w:val="24"/>
        </w:rPr>
      </w:pPr>
      <w:r w:rsidRPr="009C004E">
        <w:rPr>
          <w:rFonts w:ascii="ＭＳ 明朝" w:hAnsi="ＭＳ 明朝" w:hint="eastAsia"/>
          <w:sz w:val="24"/>
          <w:szCs w:val="24"/>
        </w:rPr>
        <w:t xml:space="preserve">反社会的勢力に対して資金等を提供し、又は便宜を供与するなど反社会的勢力の維持、運営に協力し、又は関与している関係　</w:t>
      </w:r>
    </w:p>
    <w:p w14:paraId="4A09FC29" w14:textId="77777777" w:rsidR="00E230EB" w:rsidRPr="009C004E" w:rsidRDefault="00E230EB" w:rsidP="00E230EB">
      <w:pPr>
        <w:pStyle w:val="a4"/>
        <w:numPr>
          <w:ilvl w:val="0"/>
          <w:numId w:val="14"/>
        </w:numPr>
        <w:ind w:leftChars="0" w:left="1276" w:hanging="763"/>
        <w:rPr>
          <w:rFonts w:ascii="ＭＳ 明朝" w:hAnsi="ＭＳ 明朝"/>
          <w:sz w:val="24"/>
          <w:szCs w:val="24"/>
        </w:rPr>
      </w:pPr>
      <w:r w:rsidRPr="009C004E">
        <w:rPr>
          <w:rFonts w:ascii="ＭＳ 明朝" w:hAnsi="ＭＳ 明朝" w:hint="eastAsia"/>
          <w:sz w:val="24"/>
          <w:szCs w:val="24"/>
        </w:rPr>
        <w:t>自らの役員（取締役、執行役、執行役員、監査役、相談役、会長その他、名称の</w:t>
      </w:r>
      <w:proofErr w:type="gramStart"/>
      <w:r w:rsidRPr="009C004E">
        <w:rPr>
          <w:rFonts w:ascii="ＭＳ 明朝" w:hAnsi="ＭＳ 明朝" w:hint="eastAsia"/>
          <w:sz w:val="24"/>
          <w:szCs w:val="24"/>
        </w:rPr>
        <w:t>い</w:t>
      </w:r>
      <w:proofErr w:type="gramEnd"/>
      <w:r w:rsidRPr="009C004E">
        <w:rPr>
          <w:rFonts w:ascii="ＭＳ 明朝" w:hAnsi="ＭＳ 明朝" w:hint="eastAsia"/>
          <w:sz w:val="24"/>
          <w:szCs w:val="24"/>
        </w:rPr>
        <w:t>かんを問わず、経営に実質的に関与している者をいう。）が反社会的勢力ではないこと、及び反社会的勢力と社会的に非難されるべき関係を有していないこと</w:t>
      </w:r>
    </w:p>
    <w:p w14:paraId="7C1B95A2" w14:textId="77777777" w:rsidR="00E230EB" w:rsidRPr="009C004E" w:rsidRDefault="00E230EB" w:rsidP="00E230EB">
      <w:pPr>
        <w:pStyle w:val="a4"/>
        <w:numPr>
          <w:ilvl w:val="0"/>
          <w:numId w:val="14"/>
        </w:numPr>
        <w:ind w:leftChars="0" w:left="1276" w:hanging="763"/>
        <w:rPr>
          <w:rFonts w:ascii="ＭＳ 明朝" w:hAnsi="ＭＳ 明朝"/>
          <w:sz w:val="24"/>
          <w:szCs w:val="24"/>
        </w:rPr>
      </w:pPr>
      <w:r w:rsidRPr="009C004E">
        <w:rPr>
          <w:rFonts w:ascii="ＭＳ 明朝" w:hAnsi="ＭＳ 明朝" w:hint="eastAsia"/>
          <w:sz w:val="24"/>
          <w:szCs w:val="24"/>
        </w:rPr>
        <w:t>反社会的勢力に自己の名義を利用させ、本契約を締結するものではないこと</w:t>
      </w:r>
    </w:p>
    <w:p w14:paraId="49485D30" w14:textId="77777777" w:rsidR="00E230EB" w:rsidRPr="009C004E" w:rsidRDefault="00E230EB" w:rsidP="00E230EB">
      <w:pPr>
        <w:pStyle w:val="a4"/>
        <w:numPr>
          <w:ilvl w:val="0"/>
          <w:numId w:val="14"/>
        </w:numPr>
        <w:ind w:leftChars="0" w:left="1276" w:hanging="763"/>
        <w:rPr>
          <w:rFonts w:ascii="ＭＳ 明朝" w:hAnsi="ＭＳ 明朝"/>
          <w:sz w:val="24"/>
          <w:szCs w:val="24"/>
        </w:rPr>
      </w:pPr>
      <w:r w:rsidRPr="009C004E">
        <w:rPr>
          <w:rFonts w:ascii="ＭＳ 明朝" w:hAnsi="ＭＳ 明朝" w:hint="eastAsia"/>
          <w:sz w:val="24"/>
          <w:szCs w:val="24"/>
        </w:rPr>
        <w:t>自ら又は第三者を利用して本契約に関して次の行為をしないこと</w:t>
      </w:r>
    </w:p>
    <w:p w14:paraId="782BE5A8" w14:textId="77777777" w:rsidR="00E230EB" w:rsidRPr="009C004E" w:rsidRDefault="00E230EB" w:rsidP="00E230EB">
      <w:pPr>
        <w:ind w:leftChars="607" w:left="1275"/>
        <w:rPr>
          <w:rFonts w:ascii="ＭＳ 明朝" w:hAnsi="ＭＳ 明朝"/>
          <w:sz w:val="24"/>
          <w:szCs w:val="24"/>
        </w:rPr>
      </w:pPr>
      <w:r w:rsidRPr="009C004E">
        <w:rPr>
          <w:rFonts w:ascii="ＭＳ 明朝" w:hAnsi="ＭＳ 明朝" w:hint="eastAsia"/>
          <w:sz w:val="24"/>
          <w:szCs w:val="24"/>
        </w:rPr>
        <w:t>①　暴力的な要求行為</w:t>
      </w:r>
    </w:p>
    <w:p w14:paraId="47165B76" w14:textId="77777777" w:rsidR="00E230EB" w:rsidRPr="009C004E" w:rsidRDefault="00E230EB" w:rsidP="00E230EB">
      <w:pPr>
        <w:ind w:leftChars="607" w:left="1275"/>
        <w:rPr>
          <w:rFonts w:ascii="ＭＳ 明朝" w:hAnsi="ＭＳ 明朝"/>
          <w:sz w:val="24"/>
          <w:szCs w:val="24"/>
        </w:rPr>
      </w:pPr>
      <w:r w:rsidRPr="009C004E">
        <w:rPr>
          <w:rFonts w:ascii="ＭＳ 明朝" w:hAnsi="ＭＳ 明朝" w:hint="eastAsia"/>
          <w:sz w:val="24"/>
          <w:szCs w:val="24"/>
        </w:rPr>
        <w:t>②　法的な責任を超えた不当な要求行為</w:t>
      </w:r>
    </w:p>
    <w:p w14:paraId="3FBF9A67" w14:textId="77777777" w:rsidR="00E230EB" w:rsidRPr="009C004E" w:rsidRDefault="00E230EB" w:rsidP="00E230EB">
      <w:pPr>
        <w:ind w:leftChars="607" w:left="1275"/>
        <w:rPr>
          <w:rFonts w:ascii="ＭＳ 明朝" w:hAnsi="ＭＳ 明朝"/>
          <w:sz w:val="24"/>
          <w:szCs w:val="24"/>
        </w:rPr>
      </w:pPr>
      <w:r w:rsidRPr="009C004E">
        <w:rPr>
          <w:rFonts w:ascii="ＭＳ 明朝" w:hAnsi="ＭＳ 明朝" w:hint="eastAsia"/>
          <w:sz w:val="24"/>
          <w:szCs w:val="24"/>
        </w:rPr>
        <w:t>③　取引に関して、脅迫的な言動をし、又は暴力を用いる行為</w:t>
      </w:r>
    </w:p>
    <w:p w14:paraId="349347C5" w14:textId="77777777" w:rsidR="00E230EB" w:rsidRPr="009C004E" w:rsidRDefault="00E230EB" w:rsidP="00E230EB">
      <w:pPr>
        <w:ind w:leftChars="607" w:left="1844" w:hangingChars="237" w:hanging="569"/>
        <w:rPr>
          <w:rFonts w:ascii="ＭＳ 明朝" w:hAnsi="ＭＳ 明朝"/>
          <w:sz w:val="24"/>
          <w:szCs w:val="24"/>
        </w:rPr>
      </w:pPr>
      <w:r w:rsidRPr="009C004E">
        <w:rPr>
          <w:rFonts w:ascii="ＭＳ 明朝" w:hAnsi="ＭＳ 明朝" w:hint="eastAsia"/>
          <w:sz w:val="24"/>
          <w:szCs w:val="24"/>
        </w:rPr>
        <w:t>④　風説を流布し、偽計又は威力を用いて相手方の業務を妨害し、又は信用を毀損する行為</w:t>
      </w:r>
    </w:p>
    <w:p w14:paraId="11352F0E" w14:textId="77777777" w:rsidR="00E230EB" w:rsidRPr="009C004E" w:rsidRDefault="00E230EB" w:rsidP="00E230EB">
      <w:pPr>
        <w:ind w:leftChars="607" w:left="1275"/>
        <w:rPr>
          <w:rFonts w:ascii="ＭＳ 明朝" w:hAnsi="ＭＳ 明朝"/>
          <w:sz w:val="24"/>
          <w:szCs w:val="24"/>
        </w:rPr>
      </w:pPr>
      <w:r w:rsidRPr="009C004E">
        <w:rPr>
          <w:rFonts w:ascii="ＭＳ 明朝" w:hAnsi="ＭＳ 明朝" w:hint="eastAsia"/>
          <w:sz w:val="24"/>
          <w:szCs w:val="24"/>
        </w:rPr>
        <w:t>⑤　その他前各号に準ずる行為</w:t>
      </w:r>
    </w:p>
    <w:p w14:paraId="405AE16F" w14:textId="77777777" w:rsidR="00E230EB" w:rsidRPr="009C004E" w:rsidRDefault="00E230EB" w:rsidP="00E230EB">
      <w:pPr>
        <w:ind w:left="425" w:hangingChars="177" w:hanging="425"/>
        <w:rPr>
          <w:rFonts w:ascii="ＭＳ 明朝" w:hAnsi="ＭＳ 明朝"/>
          <w:sz w:val="24"/>
          <w:szCs w:val="24"/>
        </w:rPr>
      </w:pPr>
      <w:r w:rsidRPr="009C004E">
        <w:rPr>
          <w:rFonts w:ascii="ＭＳ 明朝" w:hAnsi="ＭＳ 明朝" w:hint="eastAsia"/>
          <w:sz w:val="24"/>
          <w:szCs w:val="24"/>
        </w:rPr>
        <w:t>２　甲又は乙の一方について、次のいずれかに該当した場合には、その相手方は何らの催告を要せずして、本契約を解除することができる。</w:t>
      </w:r>
    </w:p>
    <w:p w14:paraId="798745BF" w14:textId="77777777" w:rsidR="00E230EB" w:rsidRPr="009C004E" w:rsidRDefault="00E230EB" w:rsidP="00E230EB">
      <w:pPr>
        <w:pStyle w:val="a4"/>
        <w:numPr>
          <w:ilvl w:val="0"/>
          <w:numId w:val="12"/>
        </w:numPr>
        <w:ind w:leftChars="0" w:left="1134" w:hanging="714"/>
        <w:rPr>
          <w:rFonts w:ascii="ＭＳ 明朝" w:hAnsi="ＭＳ 明朝"/>
          <w:sz w:val="24"/>
          <w:szCs w:val="24"/>
        </w:rPr>
      </w:pPr>
      <w:r w:rsidRPr="009C004E">
        <w:rPr>
          <w:rFonts w:ascii="ＭＳ 明朝" w:hAnsi="ＭＳ 明朝" w:hint="eastAsia"/>
          <w:sz w:val="24"/>
          <w:szCs w:val="24"/>
        </w:rPr>
        <w:t>前項１号乃至３号の表明保証に反する表明をしたことが判明した場合</w:t>
      </w:r>
    </w:p>
    <w:p w14:paraId="558BBC34" w14:textId="77777777" w:rsidR="00E230EB" w:rsidRPr="009C004E" w:rsidRDefault="00E230EB" w:rsidP="00E230EB">
      <w:pPr>
        <w:pStyle w:val="a4"/>
        <w:numPr>
          <w:ilvl w:val="0"/>
          <w:numId w:val="12"/>
        </w:numPr>
        <w:ind w:leftChars="0" w:left="1134" w:hanging="714"/>
        <w:rPr>
          <w:rFonts w:ascii="ＭＳ 明朝" w:hAnsi="ＭＳ 明朝"/>
          <w:sz w:val="24"/>
          <w:szCs w:val="24"/>
        </w:rPr>
      </w:pPr>
      <w:r w:rsidRPr="009C004E">
        <w:rPr>
          <w:rFonts w:ascii="ＭＳ 明朝" w:hAnsi="ＭＳ 明朝" w:hint="eastAsia"/>
          <w:sz w:val="24"/>
          <w:szCs w:val="24"/>
        </w:rPr>
        <w:t>前項４号の表明保証に反して契約をしたことが判明した場合</w:t>
      </w:r>
    </w:p>
    <w:p w14:paraId="6CBFEEA1" w14:textId="77777777" w:rsidR="00E230EB" w:rsidRPr="009C004E" w:rsidRDefault="00E230EB" w:rsidP="00E230EB">
      <w:pPr>
        <w:pStyle w:val="a4"/>
        <w:numPr>
          <w:ilvl w:val="0"/>
          <w:numId w:val="12"/>
        </w:numPr>
        <w:ind w:leftChars="0" w:left="1134" w:hanging="714"/>
        <w:rPr>
          <w:rFonts w:ascii="ＭＳ 明朝" w:hAnsi="ＭＳ 明朝"/>
          <w:sz w:val="24"/>
          <w:szCs w:val="24"/>
        </w:rPr>
      </w:pPr>
      <w:r w:rsidRPr="009C004E">
        <w:rPr>
          <w:rFonts w:ascii="ＭＳ 明朝" w:hAnsi="ＭＳ 明朝" w:hint="eastAsia"/>
          <w:sz w:val="24"/>
          <w:szCs w:val="24"/>
        </w:rPr>
        <w:t>前項５号の表明保証に反した行為をした場合</w:t>
      </w:r>
    </w:p>
    <w:p w14:paraId="1A328B3B" w14:textId="77777777" w:rsidR="00E230EB" w:rsidRPr="009C004E" w:rsidRDefault="00E230EB" w:rsidP="00E230EB">
      <w:pPr>
        <w:ind w:left="425" w:hangingChars="177" w:hanging="425"/>
        <w:rPr>
          <w:rFonts w:ascii="ＭＳ 明朝" w:hAnsi="ＭＳ 明朝"/>
          <w:sz w:val="24"/>
          <w:szCs w:val="24"/>
        </w:rPr>
      </w:pPr>
      <w:r w:rsidRPr="009C004E">
        <w:rPr>
          <w:rFonts w:ascii="ＭＳ 明朝" w:hAnsi="ＭＳ 明朝" w:hint="eastAsia"/>
          <w:sz w:val="24"/>
          <w:szCs w:val="24"/>
        </w:rPr>
        <w:lastRenderedPageBreak/>
        <w:t>３　前項の規定により本契約が解除された場合には、解除された者は、その相手方に対して、相手方の被った損害を賠償するものとする。</w:t>
      </w:r>
    </w:p>
    <w:p w14:paraId="201409E9" w14:textId="77777777" w:rsidR="00E230EB" w:rsidRPr="009C004E" w:rsidRDefault="00E230EB" w:rsidP="00E230EB">
      <w:pPr>
        <w:ind w:left="425" w:hangingChars="177" w:hanging="425"/>
        <w:rPr>
          <w:rFonts w:ascii="ＭＳ 明朝" w:hAnsi="ＭＳ 明朝"/>
          <w:sz w:val="24"/>
          <w:szCs w:val="24"/>
        </w:rPr>
      </w:pPr>
      <w:r w:rsidRPr="009C004E">
        <w:rPr>
          <w:rFonts w:ascii="ＭＳ 明朝" w:hAnsi="ＭＳ 明朝" w:hint="eastAsia"/>
          <w:sz w:val="24"/>
          <w:szCs w:val="24"/>
        </w:rPr>
        <w:t>４　第２項の規定により本契約が解除された場合には、解除された者は、解除により生じる損害について、その相手方に対して一切の請求を行わない。</w:t>
      </w:r>
    </w:p>
    <w:p w14:paraId="29E3C714" w14:textId="77777777" w:rsidR="00E230EB" w:rsidRDefault="00E230EB" w:rsidP="00E230EB">
      <w:pPr>
        <w:widowControl/>
        <w:tabs>
          <w:tab w:val="left" w:pos="1134"/>
        </w:tabs>
        <w:jc w:val="left"/>
        <w:rPr>
          <w:sz w:val="24"/>
          <w:szCs w:val="24"/>
        </w:rPr>
      </w:pPr>
    </w:p>
    <w:p w14:paraId="1C95913D" w14:textId="77777777" w:rsidR="00C86507" w:rsidRPr="00E230EB" w:rsidRDefault="00C86507" w:rsidP="00E230EB">
      <w:pPr>
        <w:pStyle w:val="a4"/>
        <w:widowControl/>
        <w:numPr>
          <w:ilvl w:val="0"/>
          <w:numId w:val="19"/>
        </w:numPr>
        <w:tabs>
          <w:tab w:val="left" w:pos="1134"/>
        </w:tabs>
        <w:ind w:leftChars="0"/>
        <w:jc w:val="left"/>
        <w:rPr>
          <w:sz w:val="24"/>
          <w:szCs w:val="24"/>
        </w:rPr>
      </w:pPr>
      <w:r w:rsidRPr="00E230EB">
        <w:rPr>
          <w:rFonts w:hint="eastAsia"/>
          <w:sz w:val="24"/>
          <w:szCs w:val="24"/>
        </w:rPr>
        <w:t>（準拠法及び管轄裁判所）</w:t>
      </w:r>
      <w:r w:rsidRPr="00E230EB">
        <w:rPr>
          <w:rFonts w:hint="eastAsia"/>
          <w:sz w:val="24"/>
          <w:szCs w:val="24"/>
        </w:rPr>
        <w:tab/>
      </w:r>
      <w:r w:rsidRPr="00E230EB">
        <w:rPr>
          <w:rFonts w:hint="eastAsia"/>
          <w:sz w:val="24"/>
          <w:szCs w:val="24"/>
        </w:rPr>
        <w:tab/>
      </w:r>
    </w:p>
    <w:p w14:paraId="30F1A59B" w14:textId="77777777" w:rsidR="00C86507" w:rsidRPr="0056560B" w:rsidRDefault="00C86507" w:rsidP="00C86507">
      <w:pPr>
        <w:pStyle w:val="a4"/>
        <w:numPr>
          <w:ilvl w:val="0"/>
          <w:numId w:val="5"/>
        </w:numPr>
        <w:ind w:leftChars="0"/>
        <w:rPr>
          <w:rFonts w:ascii="ＭＳ 明朝" w:hAnsi="ＭＳ 明朝"/>
          <w:sz w:val="24"/>
          <w:szCs w:val="24"/>
        </w:rPr>
      </w:pPr>
      <w:r w:rsidRPr="0056560B">
        <w:rPr>
          <w:rFonts w:ascii="ＭＳ 明朝" w:hAnsi="ＭＳ 明朝" w:hint="eastAsia"/>
          <w:sz w:val="24"/>
          <w:szCs w:val="24"/>
        </w:rPr>
        <w:t>本契約は、日本法を準拠法とし、同法に従って解釈されるものとする。</w:t>
      </w:r>
    </w:p>
    <w:p w14:paraId="416AF9FC" w14:textId="77777777" w:rsidR="00C86507" w:rsidRPr="0056560B" w:rsidRDefault="00C86507" w:rsidP="00C86507">
      <w:pPr>
        <w:pStyle w:val="a4"/>
        <w:numPr>
          <w:ilvl w:val="0"/>
          <w:numId w:val="5"/>
        </w:numPr>
        <w:ind w:leftChars="0"/>
        <w:rPr>
          <w:rFonts w:ascii="ＭＳ 明朝" w:hAnsi="ＭＳ 明朝"/>
          <w:sz w:val="24"/>
          <w:szCs w:val="24"/>
        </w:rPr>
      </w:pPr>
      <w:r w:rsidRPr="0056560B">
        <w:rPr>
          <w:rFonts w:ascii="ＭＳ 明朝" w:hAnsi="ＭＳ 明朝" w:hint="eastAsia"/>
          <w:sz w:val="24"/>
          <w:szCs w:val="24"/>
        </w:rPr>
        <w:t>本契約に関する紛争については</w:t>
      </w:r>
      <w:r w:rsidRPr="0056560B">
        <w:rPr>
          <w:rFonts w:ascii="ＭＳ 明朝" w:hAnsi="ＭＳ 明朝"/>
          <w:sz w:val="24"/>
          <w:szCs w:val="24"/>
        </w:rPr>
        <w:t>、</w:t>
      </w:r>
      <w:r w:rsidRPr="0056560B">
        <w:rPr>
          <w:rFonts w:ascii="ＭＳ 明朝" w:hAnsi="ＭＳ 明朝" w:hint="eastAsia"/>
          <w:sz w:val="24"/>
          <w:szCs w:val="24"/>
        </w:rPr>
        <w:t>東京地方裁判所を第一審の専属的合意管轄裁判所とする。</w:t>
      </w:r>
    </w:p>
    <w:p w14:paraId="400507BF" w14:textId="77777777" w:rsidR="00C86507" w:rsidRPr="0056560B" w:rsidRDefault="00C86507" w:rsidP="00C86507">
      <w:pPr>
        <w:rPr>
          <w:rFonts w:ascii="ＭＳ 明朝" w:hAnsi="ＭＳ 明朝"/>
          <w:sz w:val="24"/>
          <w:szCs w:val="24"/>
        </w:rPr>
      </w:pPr>
    </w:p>
    <w:p w14:paraId="1C070401" w14:textId="77777777" w:rsidR="00C86507" w:rsidRPr="00E230EB" w:rsidRDefault="00C86507" w:rsidP="00E230EB">
      <w:pPr>
        <w:pStyle w:val="a4"/>
        <w:widowControl/>
        <w:numPr>
          <w:ilvl w:val="0"/>
          <w:numId w:val="19"/>
        </w:numPr>
        <w:tabs>
          <w:tab w:val="left" w:pos="1134"/>
        </w:tabs>
        <w:ind w:leftChars="0"/>
        <w:jc w:val="left"/>
        <w:rPr>
          <w:sz w:val="24"/>
          <w:szCs w:val="24"/>
        </w:rPr>
      </w:pPr>
      <w:r w:rsidRPr="00E230EB">
        <w:rPr>
          <w:rFonts w:hint="eastAsia"/>
          <w:sz w:val="24"/>
          <w:szCs w:val="24"/>
        </w:rPr>
        <w:t>（誠実協議）</w:t>
      </w:r>
      <w:r w:rsidRPr="00E230EB">
        <w:rPr>
          <w:rFonts w:hint="eastAsia"/>
          <w:sz w:val="24"/>
          <w:szCs w:val="24"/>
        </w:rPr>
        <w:tab/>
      </w:r>
      <w:r w:rsidRPr="00E230EB">
        <w:rPr>
          <w:rFonts w:hint="eastAsia"/>
          <w:sz w:val="24"/>
          <w:szCs w:val="24"/>
        </w:rPr>
        <w:tab/>
      </w:r>
      <w:r w:rsidRPr="00E230EB">
        <w:rPr>
          <w:rFonts w:hint="eastAsia"/>
          <w:sz w:val="24"/>
          <w:szCs w:val="24"/>
        </w:rPr>
        <w:tab/>
      </w:r>
      <w:r w:rsidRPr="00E230EB">
        <w:rPr>
          <w:rFonts w:hint="eastAsia"/>
          <w:sz w:val="24"/>
          <w:szCs w:val="24"/>
        </w:rPr>
        <w:tab/>
      </w:r>
    </w:p>
    <w:p w14:paraId="54315721" w14:textId="77777777" w:rsidR="00C86507" w:rsidRPr="0056560B" w:rsidRDefault="00C86507" w:rsidP="00C86507">
      <w:pPr>
        <w:rPr>
          <w:sz w:val="24"/>
          <w:szCs w:val="24"/>
        </w:rPr>
      </w:pPr>
      <w:r w:rsidRPr="0056560B">
        <w:rPr>
          <w:rFonts w:hint="eastAsia"/>
          <w:sz w:val="24"/>
          <w:szCs w:val="24"/>
        </w:rPr>
        <w:t xml:space="preserve">　本契約に定められていない事項又は解釈上疑義が生じた事項については</w:t>
      </w:r>
      <w:r w:rsidRPr="0056560B">
        <w:rPr>
          <w:sz w:val="24"/>
          <w:szCs w:val="24"/>
        </w:rPr>
        <w:t>、</w:t>
      </w:r>
      <w:r w:rsidRPr="0056560B">
        <w:rPr>
          <w:rFonts w:hint="eastAsia"/>
          <w:sz w:val="24"/>
          <w:szCs w:val="24"/>
        </w:rPr>
        <w:t>その都度</w:t>
      </w:r>
      <w:r w:rsidRPr="0056560B">
        <w:rPr>
          <w:sz w:val="24"/>
          <w:szCs w:val="24"/>
        </w:rPr>
        <w:t>、</w:t>
      </w:r>
      <w:r w:rsidRPr="0056560B">
        <w:rPr>
          <w:rFonts w:hint="eastAsia"/>
          <w:sz w:val="24"/>
          <w:szCs w:val="24"/>
        </w:rPr>
        <w:t>甲乙丙誠意をもって協議決定する。</w:t>
      </w:r>
    </w:p>
    <w:p w14:paraId="03E872BF" w14:textId="77777777" w:rsidR="00C86507" w:rsidRPr="0056560B" w:rsidRDefault="00C86507" w:rsidP="00C86507">
      <w:pPr>
        <w:widowControl/>
        <w:jc w:val="left"/>
        <w:rPr>
          <w:sz w:val="24"/>
          <w:szCs w:val="24"/>
        </w:rPr>
      </w:pPr>
    </w:p>
    <w:p w14:paraId="0786B021" w14:textId="195473F1" w:rsidR="00C86507" w:rsidRPr="0056560B" w:rsidRDefault="00B82E2E" w:rsidP="00C86507">
      <w:pPr>
        <w:ind w:firstLineChars="100" w:firstLine="240"/>
        <w:rPr>
          <w:rFonts w:ascii="ＭＳ 明朝" w:hAnsi="ＭＳ 明朝"/>
          <w:sz w:val="24"/>
          <w:szCs w:val="24"/>
        </w:rPr>
      </w:pPr>
      <w:r>
        <w:rPr>
          <w:rFonts w:ascii="ＭＳ 明朝" w:hAnsi="ＭＳ 明朝" w:hint="eastAsia"/>
          <w:sz w:val="24"/>
          <w:szCs w:val="24"/>
        </w:rPr>
        <w:t>本契約の成立を証するため本契約書を２</w:t>
      </w:r>
      <w:r w:rsidR="00C86507" w:rsidRPr="0056560B">
        <w:rPr>
          <w:rFonts w:ascii="ＭＳ 明朝" w:hAnsi="ＭＳ 明朝" w:hint="eastAsia"/>
          <w:sz w:val="24"/>
          <w:szCs w:val="24"/>
        </w:rPr>
        <w:t>通作成し</w:t>
      </w:r>
      <w:r w:rsidR="00C86507" w:rsidRPr="0056560B">
        <w:rPr>
          <w:rFonts w:ascii="ＭＳ 明朝" w:hAnsi="ＭＳ 明朝"/>
          <w:sz w:val="24"/>
          <w:szCs w:val="24"/>
        </w:rPr>
        <w:t>、</w:t>
      </w:r>
      <w:r w:rsidR="00C86507" w:rsidRPr="0056560B">
        <w:rPr>
          <w:rFonts w:ascii="ＭＳ 明朝" w:hAnsi="ＭＳ 明朝" w:hint="eastAsia"/>
          <w:sz w:val="24"/>
          <w:szCs w:val="24"/>
        </w:rPr>
        <w:t>甲乙丙各記名押印の上</w:t>
      </w:r>
      <w:r w:rsidR="00C86507" w:rsidRPr="0056560B">
        <w:rPr>
          <w:rFonts w:ascii="ＭＳ 明朝" w:hAnsi="ＭＳ 明朝"/>
          <w:sz w:val="24"/>
          <w:szCs w:val="24"/>
        </w:rPr>
        <w:t>、</w:t>
      </w:r>
      <w:r w:rsidR="00C86507" w:rsidRPr="0056560B">
        <w:rPr>
          <w:rFonts w:ascii="ＭＳ 明朝" w:hAnsi="ＭＳ 明朝" w:hint="eastAsia"/>
          <w:sz w:val="24"/>
          <w:szCs w:val="24"/>
        </w:rPr>
        <w:t>各１通を保有する。</w:t>
      </w:r>
    </w:p>
    <w:p w14:paraId="551F91F1" w14:textId="77777777" w:rsidR="00C86507" w:rsidRPr="0056560B" w:rsidRDefault="00C86507" w:rsidP="00C86507">
      <w:pPr>
        <w:rPr>
          <w:rFonts w:ascii="ＭＳ 明朝" w:hAnsi="ＭＳ 明朝"/>
          <w:sz w:val="24"/>
          <w:szCs w:val="24"/>
        </w:rPr>
      </w:pPr>
    </w:p>
    <w:p w14:paraId="372EADFB" w14:textId="77777777" w:rsidR="00C86507" w:rsidRPr="0056560B" w:rsidRDefault="00D13451" w:rsidP="0056560B">
      <w:pPr>
        <w:rPr>
          <w:rFonts w:ascii="ＭＳ 明朝" w:hAnsi="ＭＳ 明朝"/>
          <w:sz w:val="24"/>
          <w:szCs w:val="24"/>
        </w:rPr>
      </w:pPr>
      <w:r>
        <w:rPr>
          <w:rFonts w:ascii="ＭＳ 明朝" w:hAnsi="ＭＳ 明朝" w:hint="eastAsia"/>
          <w:sz w:val="24"/>
          <w:szCs w:val="24"/>
        </w:rPr>
        <w:t>●年●</w:t>
      </w:r>
      <w:r w:rsidR="00C86507" w:rsidRPr="0056560B">
        <w:rPr>
          <w:rFonts w:ascii="ＭＳ 明朝" w:hAnsi="ＭＳ 明朝" w:hint="eastAsia"/>
          <w:sz w:val="24"/>
          <w:szCs w:val="24"/>
        </w:rPr>
        <w:t>月</w:t>
      </w:r>
      <w:r>
        <w:rPr>
          <w:rFonts w:ascii="ＭＳ 明朝" w:hAnsi="ＭＳ 明朝" w:hint="eastAsia"/>
          <w:sz w:val="24"/>
          <w:szCs w:val="24"/>
        </w:rPr>
        <w:t>●</w:t>
      </w:r>
      <w:r w:rsidR="00C86507" w:rsidRPr="0056560B">
        <w:rPr>
          <w:rFonts w:ascii="ＭＳ 明朝" w:hAnsi="ＭＳ 明朝" w:hint="eastAsia"/>
          <w:sz w:val="24"/>
          <w:szCs w:val="24"/>
        </w:rPr>
        <w:t>日</w:t>
      </w:r>
    </w:p>
    <w:p w14:paraId="14D55173"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所在地</w:t>
      </w:r>
      <w:r w:rsidRPr="0056560B">
        <w:rPr>
          <w:rFonts w:hint="eastAsia"/>
          <w:sz w:val="24"/>
          <w:szCs w:val="24"/>
        </w:rPr>
        <w:tab/>
      </w:r>
      <w:r w:rsidRPr="0056560B">
        <w:rPr>
          <w:rFonts w:hint="eastAsia"/>
          <w:sz w:val="24"/>
          <w:szCs w:val="24"/>
        </w:rPr>
        <w:t>○○○○</w:t>
      </w:r>
    </w:p>
    <w:p w14:paraId="56A26565" w14:textId="4D913D69" w:rsidR="00C86507" w:rsidRPr="0056560B" w:rsidRDefault="00E23DED" w:rsidP="00C86507">
      <w:pPr>
        <w:pStyle w:val="a4"/>
        <w:widowControl/>
        <w:tabs>
          <w:tab w:val="left" w:pos="5387"/>
        </w:tabs>
        <w:ind w:leftChars="0" w:left="2880" w:firstLine="239"/>
        <w:jc w:val="left"/>
        <w:rPr>
          <w:sz w:val="24"/>
          <w:szCs w:val="24"/>
        </w:rPr>
      </w:pPr>
      <w:r>
        <w:rPr>
          <w:rFonts w:hint="eastAsia"/>
          <w:sz w:val="24"/>
          <w:szCs w:val="24"/>
        </w:rPr>
        <w:t xml:space="preserve">　　　　</w:t>
      </w:r>
      <w:r w:rsidR="00C86507" w:rsidRPr="0056560B">
        <w:rPr>
          <w:rFonts w:hint="eastAsia"/>
          <w:sz w:val="24"/>
          <w:szCs w:val="24"/>
        </w:rPr>
        <w:t>甲</w:t>
      </w:r>
      <w:r w:rsidR="00C86507" w:rsidRPr="0056560B">
        <w:rPr>
          <w:rFonts w:hint="eastAsia"/>
          <w:sz w:val="24"/>
          <w:szCs w:val="24"/>
        </w:rPr>
        <w:tab/>
      </w:r>
      <w:r w:rsidR="00C86507" w:rsidRPr="0056560B">
        <w:rPr>
          <w:rFonts w:hint="eastAsia"/>
          <w:sz w:val="24"/>
          <w:szCs w:val="24"/>
        </w:rPr>
        <w:t>会社名</w:t>
      </w:r>
      <w:r w:rsidR="00C86507" w:rsidRPr="0056560B">
        <w:rPr>
          <w:rFonts w:hint="eastAsia"/>
          <w:sz w:val="24"/>
          <w:szCs w:val="24"/>
        </w:rPr>
        <w:t xml:space="preserve">   </w:t>
      </w:r>
      <w:r w:rsidR="0056560B" w:rsidRPr="0056560B">
        <w:rPr>
          <w:rFonts w:hint="eastAsia"/>
          <w:sz w:val="24"/>
          <w:szCs w:val="24"/>
        </w:rPr>
        <w:t xml:space="preserve"> </w:t>
      </w:r>
      <w:r w:rsidR="00C86507" w:rsidRPr="0056560B">
        <w:rPr>
          <w:rFonts w:hint="eastAsia"/>
          <w:sz w:val="24"/>
          <w:szCs w:val="24"/>
        </w:rPr>
        <w:t xml:space="preserve"> </w:t>
      </w:r>
      <w:r w:rsidR="00C86507" w:rsidRPr="0056560B">
        <w:rPr>
          <w:sz w:val="24"/>
          <w:szCs w:val="24"/>
        </w:rPr>
        <w:t>XXX</w:t>
      </w:r>
      <w:r w:rsidR="00C86507" w:rsidRPr="0056560B">
        <w:rPr>
          <w:rFonts w:hint="eastAsia"/>
          <w:sz w:val="24"/>
          <w:szCs w:val="24"/>
        </w:rPr>
        <w:t>株式会社</w:t>
      </w:r>
    </w:p>
    <w:p w14:paraId="2F18AB82" w14:textId="77777777" w:rsidR="00C86507" w:rsidRPr="0056560B" w:rsidRDefault="00C86507" w:rsidP="00C86507">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代表者氏名</w:t>
      </w:r>
      <w:r w:rsidRPr="0056560B">
        <w:rPr>
          <w:rFonts w:hint="eastAsia"/>
          <w:sz w:val="24"/>
          <w:szCs w:val="24"/>
        </w:rPr>
        <w:t xml:space="preserve"> </w:t>
      </w:r>
      <w:r w:rsidRPr="0056560B">
        <w:rPr>
          <w:rFonts w:hint="eastAsia"/>
          <w:sz w:val="24"/>
          <w:szCs w:val="24"/>
        </w:rPr>
        <w:t>●●●●</w:t>
      </w:r>
    </w:p>
    <w:p w14:paraId="60786F91" w14:textId="77777777" w:rsidR="00C86507" w:rsidRPr="0056560B" w:rsidRDefault="00C86507" w:rsidP="00C86507">
      <w:pPr>
        <w:pStyle w:val="a4"/>
        <w:widowControl/>
        <w:ind w:leftChars="0" w:left="0"/>
        <w:jc w:val="right"/>
        <w:rPr>
          <w:sz w:val="24"/>
          <w:szCs w:val="24"/>
        </w:rPr>
      </w:pPr>
    </w:p>
    <w:p w14:paraId="075D099C"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住所</w:t>
      </w:r>
      <w:r w:rsidRPr="0056560B">
        <w:rPr>
          <w:rFonts w:hint="eastAsia"/>
          <w:sz w:val="24"/>
          <w:szCs w:val="24"/>
        </w:rPr>
        <w:tab/>
      </w:r>
      <w:r w:rsidR="0056560B" w:rsidRPr="0056560B">
        <w:rPr>
          <w:rFonts w:hint="eastAsia"/>
          <w:sz w:val="24"/>
          <w:szCs w:val="24"/>
        </w:rPr>
        <w:t xml:space="preserve">       </w:t>
      </w:r>
      <w:r w:rsidRPr="0056560B">
        <w:rPr>
          <w:rFonts w:hint="eastAsia"/>
          <w:sz w:val="24"/>
          <w:szCs w:val="24"/>
        </w:rPr>
        <w:t>○○○○</w:t>
      </w:r>
      <w:r w:rsidRPr="0056560B">
        <w:rPr>
          <w:sz w:val="24"/>
          <w:szCs w:val="24"/>
        </w:rPr>
        <w:t xml:space="preserve"> </w:t>
      </w:r>
    </w:p>
    <w:p w14:paraId="174669C9" w14:textId="0D723C3B" w:rsidR="00C86507" w:rsidRPr="0056560B" w:rsidRDefault="00E23DED" w:rsidP="00C86507">
      <w:pPr>
        <w:pStyle w:val="a4"/>
        <w:widowControl/>
        <w:tabs>
          <w:tab w:val="left" w:pos="5387"/>
        </w:tabs>
        <w:ind w:leftChars="0" w:left="2880" w:firstLine="239"/>
        <w:jc w:val="left"/>
        <w:rPr>
          <w:sz w:val="24"/>
          <w:szCs w:val="24"/>
        </w:rPr>
      </w:pPr>
      <w:r>
        <w:rPr>
          <w:rFonts w:hint="eastAsia"/>
          <w:sz w:val="24"/>
          <w:szCs w:val="24"/>
        </w:rPr>
        <w:t xml:space="preserve">　　　　</w:t>
      </w:r>
      <w:r w:rsidR="00C86507" w:rsidRPr="0056560B">
        <w:rPr>
          <w:rFonts w:hint="eastAsia"/>
          <w:sz w:val="24"/>
          <w:szCs w:val="24"/>
        </w:rPr>
        <w:t>乙</w:t>
      </w:r>
    </w:p>
    <w:p w14:paraId="1CEBC296" w14:textId="54829A67" w:rsidR="00BB0357" w:rsidRPr="00E23DED" w:rsidRDefault="00C86507" w:rsidP="00E23DED">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氏名</w:t>
      </w:r>
      <w:r w:rsidRPr="0056560B">
        <w:rPr>
          <w:rFonts w:hint="eastAsia"/>
          <w:sz w:val="24"/>
          <w:szCs w:val="24"/>
        </w:rPr>
        <w:tab/>
      </w:r>
      <w:r w:rsidR="0056560B" w:rsidRPr="0056560B">
        <w:rPr>
          <w:rFonts w:hint="eastAsia"/>
          <w:sz w:val="24"/>
          <w:szCs w:val="24"/>
        </w:rPr>
        <w:t xml:space="preserve">       </w:t>
      </w:r>
      <w:r w:rsidRPr="0056560B">
        <w:rPr>
          <w:sz w:val="24"/>
          <w:szCs w:val="24"/>
        </w:rPr>
        <w:t>YYY</w:t>
      </w:r>
    </w:p>
    <w:p w14:paraId="1B94A593" w14:textId="77777777" w:rsidR="0056560B" w:rsidRPr="0056560B" w:rsidRDefault="0056560B"/>
    <w:sectPr w:rsidR="0056560B" w:rsidRPr="0056560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7B5B" w14:textId="77777777" w:rsidR="002309BF" w:rsidRDefault="002309BF" w:rsidP="0056560B">
      <w:r>
        <w:separator/>
      </w:r>
    </w:p>
  </w:endnote>
  <w:endnote w:type="continuationSeparator" w:id="0">
    <w:p w14:paraId="01428F1D" w14:textId="77777777" w:rsidR="002309BF" w:rsidRDefault="002309BF" w:rsidP="005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C99B" w14:textId="77777777" w:rsidR="00B82E2E" w:rsidRPr="008C0015" w:rsidRDefault="00B82E2E" w:rsidP="00D03155">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0BCFAFC7" w14:textId="6F6BE23B" w:rsidR="00B82E2E" w:rsidRPr="00D03155" w:rsidRDefault="00B82E2E" w:rsidP="00D03155">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A79EA" w14:textId="77777777" w:rsidR="002309BF" w:rsidRDefault="002309BF" w:rsidP="0056560B">
      <w:r>
        <w:separator/>
      </w:r>
    </w:p>
  </w:footnote>
  <w:footnote w:type="continuationSeparator" w:id="0">
    <w:p w14:paraId="30CE9CD0" w14:textId="77777777" w:rsidR="002309BF" w:rsidRDefault="002309BF" w:rsidP="005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01"/>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7AB4AF8"/>
    <w:multiLevelType w:val="hybridMultilevel"/>
    <w:tmpl w:val="F8F8FC92"/>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252589F"/>
    <w:multiLevelType w:val="hybridMultilevel"/>
    <w:tmpl w:val="959AA296"/>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2584EB0"/>
    <w:multiLevelType w:val="hybridMultilevel"/>
    <w:tmpl w:val="0C182EC4"/>
    <w:lvl w:ilvl="0" w:tplc="A0D8EA9C">
      <w:start w:val="1"/>
      <w:numFmt w:val="decimalFullWidth"/>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E482DF2"/>
    <w:multiLevelType w:val="hybridMultilevel"/>
    <w:tmpl w:val="C60AF64A"/>
    <w:lvl w:ilvl="0" w:tplc="4E14ABB6">
      <w:start w:val="1"/>
      <w:numFmt w:val="decimalFullWidth"/>
      <w:lvlText w:val="%1"/>
      <w:lvlJc w:val="left"/>
      <w:pPr>
        <w:ind w:left="480" w:hanging="480"/>
      </w:pPr>
      <w:rPr>
        <w:rFonts w:hint="eastAsia"/>
      </w:rPr>
    </w:lvl>
    <w:lvl w:ilvl="1" w:tplc="E53007B8">
      <w:start w:val="1"/>
      <w:numFmt w:val="decimal"/>
      <w:lvlText w:val="(%2)"/>
      <w:lvlJc w:val="left"/>
      <w:pPr>
        <w:ind w:left="960" w:hanging="480"/>
      </w:pPr>
      <w:rPr>
        <w:rFont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EF34BEF"/>
    <w:multiLevelType w:val="hybridMultilevel"/>
    <w:tmpl w:val="E01409CA"/>
    <w:lvl w:ilvl="0" w:tplc="F7EA986E">
      <w:start w:val="1"/>
      <w:numFmt w:val="decimalFullWidth"/>
      <w:lvlText w:val="(%1)"/>
      <w:lvlJc w:val="left"/>
      <w:pPr>
        <w:ind w:left="900" w:hanging="480"/>
      </w:pPr>
      <w:rPr>
        <w:rFonts w:hint="eastAsia"/>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6" w15:restartNumberingAfterBreak="0">
    <w:nsid w:val="2FEE790D"/>
    <w:multiLevelType w:val="hybridMultilevel"/>
    <w:tmpl w:val="5C38495A"/>
    <w:lvl w:ilvl="0" w:tplc="5724804A">
      <w:start w:val="1"/>
      <w:numFmt w:val="decimalFullWidth"/>
      <w:lvlText w:val="(%1)"/>
      <w:lvlJc w:val="left"/>
      <w:pPr>
        <w:ind w:left="1658" w:hanging="480"/>
      </w:pPr>
      <w:rPr>
        <w:rFonts w:ascii="ＭＳ 明朝" w:eastAsia="ＭＳ 明朝" w:hAnsi="ＭＳ 明朝" w:hint="eastAsia"/>
        <w:lang w:val="en-US"/>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7" w15:restartNumberingAfterBreak="0">
    <w:nsid w:val="37DC3D88"/>
    <w:multiLevelType w:val="hybridMultilevel"/>
    <w:tmpl w:val="68C6E548"/>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BCC42B7"/>
    <w:multiLevelType w:val="hybridMultilevel"/>
    <w:tmpl w:val="959AA296"/>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58B1576"/>
    <w:multiLevelType w:val="hybridMultilevel"/>
    <w:tmpl w:val="6AB4D498"/>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DC404FB"/>
    <w:multiLevelType w:val="hybridMultilevel"/>
    <w:tmpl w:val="695A3886"/>
    <w:lvl w:ilvl="0" w:tplc="E53007B8">
      <w:start w:val="1"/>
      <w:numFmt w:val="decimal"/>
      <w:lvlText w:val="(%1)"/>
      <w:lvlJc w:val="left"/>
      <w:pPr>
        <w:ind w:left="960" w:hanging="480"/>
      </w:pPr>
      <w:rPr>
        <w:rFont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15:restartNumberingAfterBreak="0">
    <w:nsid w:val="5F3945F3"/>
    <w:multiLevelType w:val="hybridMultilevel"/>
    <w:tmpl w:val="B0B80F5A"/>
    <w:lvl w:ilvl="0" w:tplc="03D4280A">
      <w:start w:val="1"/>
      <w:numFmt w:val="decimalFullWidth"/>
      <w:lvlText w:val="第%1条"/>
      <w:lvlJc w:val="left"/>
      <w:pPr>
        <w:ind w:left="480" w:hanging="480"/>
      </w:pPr>
      <w:rPr>
        <w:rFonts w:hint="eastAsia"/>
      </w:rPr>
    </w:lvl>
    <w:lvl w:ilvl="1" w:tplc="04090017" w:tentative="1">
      <w:start w:val="1"/>
      <w:numFmt w:val="aiueoFullWidth"/>
      <w:lvlText w:val="(%2)"/>
      <w:lvlJc w:val="left"/>
      <w:pPr>
        <w:ind w:left="480" w:hanging="480"/>
      </w:pPr>
    </w:lvl>
    <w:lvl w:ilvl="2" w:tplc="04090011" w:tentative="1">
      <w:start w:val="1"/>
      <w:numFmt w:val="decimalEnclosedCircle"/>
      <w:lvlText w:val="%3"/>
      <w:lvlJc w:val="left"/>
      <w:pPr>
        <w:ind w:left="960" w:hanging="480"/>
      </w:pPr>
    </w:lvl>
    <w:lvl w:ilvl="3" w:tplc="0409000F" w:tentative="1">
      <w:start w:val="1"/>
      <w:numFmt w:val="decimal"/>
      <w:lvlText w:val="%4."/>
      <w:lvlJc w:val="left"/>
      <w:pPr>
        <w:ind w:left="1440" w:hanging="480"/>
      </w:pPr>
    </w:lvl>
    <w:lvl w:ilvl="4" w:tplc="04090017" w:tentative="1">
      <w:start w:val="1"/>
      <w:numFmt w:val="aiueoFullWidth"/>
      <w:lvlText w:val="(%5)"/>
      <w:lvlJc w:val="left"/>
      <w:pPr>
        <w:ind w:left="1920" w:hanging="480"/>
      </w:pPr>
    </w:lvl>
    <w:lvl w:ilvl="5" w:tplc="04090011" w:tentative="1">
      <w:start w:val="1"/>
      <w:numFmt w:val="decimalEnclosedCircle"/>
      <w:lvlText w:val="%6"/>
      <w:lvlJc w:val="left"/>
      <w:pPr>
        <w:ind w:left="2400" w:hanging="480"/>
      </w:pPr>
    </w:lvl>
    <w:lvl w:ilvl="6" w:tplc="0409000F" w:tentative="1">
      <w:start w:val="1"/>
      <w:numFmt w:val="decimal"/>
      <w:lvlText w:val="%7."/>
      <w:lvlJc w:val="left"/>
      <w:pPr>
        <w:ind w:left="2880" w:hanging="480"/>
      </w:pPr>
    </w:lvl>
    <w:lvl w:ilvl="7" w:tplc="04090017" w:tentative="1">
      <w:start w:val="1"/>
      <w:numFmt w:val="aiueoFullWidth"/>
      <w:lvlText w:val="(%8)"/>
      <w:lvlJc w:val="left"/>
      <w:pPr>
        <w:ind w:left="3360" w:hanging="480"/>
      </w:pPr>
    </w:lvl>
    <w:lvl w:ilvl="8" w:tplc="04090011" w:tentative="1">
      <w:start w:val="1"/>
      <w:numFmt w:val="decimalEnclosedCircle"/>
      <w:lvlText w:val="%9"/>
      <w:lvlJc w:val="left"/>
      <w:pPr>
        <w:ind w:left="3840" w:hanging="480"/>
      </w:pPr>
    </w:lvl>
  </w:abstractNum>
  <w:abstractNum w:abstractNumId="12" w15:restartNumberingAfterBreak="0">
    <w:nsid w:val="60E61CC9"/>
    <w:multiLevelType w:val="hybridMultilevel"/>
    <w:tmpl w:val="F1E2081A"/>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2E36E7D"/>
    <w:multiLevelType w:val="hybridMultilevel"/>
    <w:tmpl w:val="1AA0CEAC"/>
    <w:lvl w:ilvl="0" w:tplc="04090011">
      <w:start w:val="1"/>
      <w:numFmt w:val="decimalEnclosedCircle"/>
      <w:lvlText w:val="%1"/>
      <w:lvlJc w:val="left"/>
      <w:pPr>
        <w:ind w:left="2138" w:hanging="480"/>
      </w:pPr>
    </w:lvl>
    <w:lvl w:ilvl="1" w:tplc="04090017" w:tentative="1">
      <w:start w:val="1"/>
      <w:numFmt w:val="aiueoFullWidth"/>
      <w:lvlText w:val="(%2)"/>
      <w:lvlJc w:val="left"/>
      <w:pPr>
        <w:ind w:left="2618" w:hanging="480"/>
      </w:pPr>
    </w:lvl>
    <w:lvl w:ilvl="2" w:tplc="04090011" w:tentative="1">
      <w:start w:val="1"/>
      <w:numFmt w:val="decimalEnclosedCircle"/>
      <w:lvlText w:val="%3"/>
      <w:lvlJc w:val="left"/>
      <w:pPr>
        <w:ind w:left="3098" w:hanging="480"/>
      </w:pPr>
    </w:lvl>
    <w:lvl w:ilvl="3" w:tplc="0409000F" w:tentative="1">
      <w:start w:val="1"/>
      <w:numFmt w:val="decimal"/>
      <w:lvlText w:val="%4."/>
      <w:lvlJc w:val="left"/>
      <w:pPr>
        <w:ind w:left="3578" w:hanging="480"/>
      </w:pPr>
    </w:lvl>
    <w:lvl w:ilvl="4" w:tplc="04090017" w:tentative="1">
      <w:start w:val="1"/>
      <w:numFmt w:val="aiueoFullWidth"/>
      <w:lvlText w:val="(%5)"/>
      <w:lvlJc w:val="left"/>
      <w:pPr>
        <w:ind w:left="4058" w:hanging="480"/>
      </w:pPr>
    </w:lvl>
    <w:lvl w:ilvl="5" w:tplc="04090011" w:tentative="1">
      <w:start w:val="1"/>
      <w:numFmt w:val="decimalEnclosedCircle"/>
      <w:lvlText w:val="%6"/>
      <w:lvlJc w:val="left"/>
      <w:pPr>
        <w:ind w:left="4538" w:hanging="480"/>
      </w:pPr>
    </w:lvl>
    <w:lvl w:ilvl="6" w:tplc="0409000F" w:tentative="1">
      <w:start w:val="1"/>
      <w:numFmt w:val="decimal"/>
      <w:lvlText w:val="%7."/>
      <w:lvlJc w:val="left"/>
      <w:pPr>
        <w:ind w:left="5018" w:hanging="480"/>
      </w:pPr>
    </w:lvl>
    <w:lvl w:ilvl="7" w:tplc="04090017" w:tentative="1">
      <w:start w:val="1"/>
      <w:numFmt w:val="aiueoFullWidth"/>
      <w:lvlText w:val="(%8)"/>
      <w:lvlJc w:val="left"/>
      <w:pPr>
        <w:ind w:left="5498" w:hanging="480"/>
      </w:pPr>
    </w:lvl>
    <w:lvl w:ilvl="8" w:tplc="04090011" w:tentative="1">
      <w:start w:val="1"/>
      <w:numFmt w:val="decimalEnclosedCircle"/>
      <w:lvlText w:val="%9"/>
      <w:lvlJc w:val="left"/>
      <w:pPr>
        <w:ind w:left="5978" w:hanging="480"/>
      </w:pPr>
    </w:lvl>
  </w:abstractNum>
  <w:abstractNum w:abstractNumId="14" w15:restartNumberingAfterBreak="0">
    <w:nsid w:val="6402757B"/>
    <w:multiLevelType w:val="hybridMultilevel"/>
    <w:tmpl w:val="5D444C38"/>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66AEA0CA">
      <w:start w:val="1"/>
      <w:numFmt w:val="decimalEnclosedCircle"/>
      <w:lvlText w:val="%3"/>
      <w:lvlJc w:val="left"/>
      <w:pPr>
        <w:ind w:left="1440" w:hanging="480"/>
      </w:pPr>
      <w:rPr>
        <w:rFonts w:asciiTheme="minorEastAsia" w:eastAsiaTheme="minorEastAsia" w:hAnsiTheme="minor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99250D3"/>
    <w:multiLevelType w:val="hybridMultilevel"/>
    <w:tmpl w:val="CFB6F756"/>
    <w:lvl w:ilvl="0" w:tplc="A0D8EA9C">
      <w:start w:val="1"/>
      <w:numFmt w:val="decimalFullWidth"/>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761149DC"/>
    <w:multiLevelType w:val="hybridMultilevel"/>
    <w:tmpl w:val="99747A1A"/>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A683EBB"/>
    <w:multiLevelType w:val="hybridMultilevel"/>
    <w:tmpl w:val="3EB4F3E4"/>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8"/>
  </w:num>
  <w:num w:numId="2">
    <w:abstractNumId w:val="4"/>
  </w:num>
  <w:num w:numId="3">
    <w:abstractNumId w:val="10"/>
  </w:num>
  <w:num w:numId="4">
    <w:abstractNumId w:val="0"/>
  </w:num>
  <w:num w:numId="5">
    <w:abstractNumId w:val="14"/>
  </w:num>
  <w:num w:numId="6">
    <w:abstractNumId w:val="7"/>
  </w:num>
  <w:num w:numId="7">
    <w:abstractNumId w:val="17"/>
  </w:num>
  <w:num w:numId="8">
    <w:abstractNumId w:val="16"/>
  </w:num>
  <w:num w:numId="9">
    <w:abstractNumId w:val="12"/>
  </w:num>
  <w:num w:numId="10">
    <w:abstractNumId w:val="9"/>
  </w:num>
  <w:num w:numId="11">
    <w:abstractNumId w:val="2"/>
  </w:num>
  <w:num w:numId="12">
    <w:abstractNumId w:val="5"/>
  </w:num>
  <w:num w:numId="13">
    <w:abstractNumId w:val="13"/>
  </w:num>
  <w:num w:numId="14">
    <w:abstractNumId w:val="6"/>
  </w:num>
  <w:num w:numId="15">
    <w:abstractNumId w:val="8"/>
  </w:num>
  <w:num w:numId="16">
    <w:abstractNumId w:val="1"/>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507"/>
    <w:rsid w:val="002309BF"/>
    <w:rsid w:val="00285112"/>
    <w:rsid w:val="00350C1D"/>
    <w:rsid w:val="0056560B"/>
    <w:rsid w:val="00720966"/>
    <w:rsid w:val="009B6400"/>
    <w:rsid w:val="00B40C41"/>
    <w:rsid w:val="00B82E2E"/>
    <w:rsid w:val="00BB0357"/>
    <w:rsid w:val="00C86507"/>
    <w:rsid w:val="00D03155"/>
    <w:rsid w:val="00D13451"/>
    <w:rsid w:val="00D551F2"/>
    <w:rsid w:val="00E14F6C"/>
    <w:rsid w:val="00E230EB"/>
    <w:rsid w:val="00E23DED"/>
    <w:rsid w:val="00E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E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5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5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507"/>
    <w:pPr>
      <w:ind w:leftChars="400" w:left="960"/>
    </w:pPr>
  </w:style>
  <w:style w:type="character" w:styleId="a5">
    <w:name w:val="annotation reference"/>
    <w:basedOn w:val="a0"/>
    <w:uiPriority w:val="99"/>
    <w:unhideWhenUsed/>
    <w:rsid w:val="00C86507"/>
    <w:rPr>
      <w:sz w:val="18"/>
      <w:szCs w:val="18"/>
    </w:rPr>
  </w:style>
  <w:style w:type="paragraph" w:styleId="a6">
    <w:name w:val="annotation text"/>
    <w:basedOn w:val="a"/>
    <w:link w:val="a7"/>
    <w:uiPriority w:val="99"/>
    <w:unhideWhenUsed/>
    <w:rsid w:val="00C86507"/>
    <w:pPr>
      <w:jc w:val="left"/>
    </w:pPr>
  </w:style>
  <w:style w:type="character" w:customStyle="1" w:styleId="a7">
    <w:name w:val="コメント文字列 (文字)"/>
    <w:basedOn w:val="a0"/>
    <w:link w:val="a6"/>
    <w:uiPriority w:val="99"/>
    <w:rsid w:val="00C86507"/>
    <w:rPr>
      <w:rFonts w:ascii="Century" w:eastAsia="ＭＳ 明朝" w:hAnsi="Century" w:cs="Times New Roman"/>
    </w:rPr>
  </w:style>
  <w:style w:type="paragraph" w:styleId="a8">
    <w:name w:val="Balloon Text"/>
    <w:basedOn w:val="a"/>
    <w:link w:val="a9"/>
    <w:uiPriority w:val="99"/>
    <w:semiHidden/>
    <w:unhideWhenUsed/>
    <w:rsid w:val="00C86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0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6560B"/>
    <w:pPr>
      <w:snapToGrid w:val="0"/>
      <w:jc w:val="left"/>
    </w:pPr>
  </w:style>
  <w:style w:type="character" w:customStyle="1" w:styleId="ab">
    <w:name w:val="脚注文字列 (文字)"/>
    <w:basedOn w:val="a0"/>
    <w:link w:val="aa"/>
    <w:uiPriority w:val="99"/>
    <w:semiHidden/>
    <w:rsid w:val="0056560B"/>
    <w:rPr>
      <w:rFonts w:ascii="Century" w:eastAsia="ＭＳ 明朝" w:hAnsi="Century" w:cs="Times New Roman"/>
    </w:rPr>
  </w:style>
  <w:style w:type="character" w:styleId="ac">
    <w:name w:val="footnote reference"/>
    <w:basedOn w:val="a0"/>
    <w:uiPriority w:val="99"/>
    <w:semiHidden/>
    <w:unhideWhenUsed/>
    <w:rsid w:val="0056560B"/>
    <w:rPr>
      <w:vertAlign w:val="superscript"/>
    </w:rPr>
  </w:style>
  <w:style w:type="paragraph" w:styleId="ad">
    <w:name w:val="header"/>
    <w:basedOn w:val="a"/>
    <w:link w:val="ae"/>
    <w:uiPriority w:val="99"/>
    <w:unhideWhenUsed/>
    <w:rsid w:val="00D03155"/>
    <w:pPr>
      <w:tabs>
        <w:tab w:val="center" w:pos="4252"/>
        <w:tab w:val="right" w:pos="8504"/>
      </w:tabs>
      <w:snapToGrid w:val="0"/>
    </w:pPr>
  </w:style>
  <w:style w:type="character" w:customStyle="1" w:styleId="ae">
    <w:name w:val="ヘッダー (文字)"/>
    <w:basedOn w:val="a0"/>
    <w:link w:val="ad"/>
    <w:uiPriority w:val="99"/>
    <w:rsid w:val="00D03155"/>
    <w:rPr>
      <w:rFonts w:ascii="Century" w:eastAsia="ＭＳ 明朝" w:hAnsi="Century" w:cs="Times New Roman"/>
    </w:rPr>
  </w:style>
  <w:style w:type="paragraph" w:styleId="af">
    <w:name w:val="footer"/>
    <w:basedOn w:val="a"/>
    <w:link w:val="af0"/>
    <w:uiPriority w:val="99"/>
    <w:unhideWhenUsed/>
    <w:rsid w:val="00D03155"/>
    <w:pPr>
      <w:tabs>
        <w:tab w:val="center" w:pos="4252"/>
        <w:tab w:val="right" w:pos="8504"/>
      </w:tabs>
      <w:snapToGrid w:val="0"/>
    </w:pPr>
  </w:style>
  <w:style w:type="character" w:customStyle="1" w:styleId="af0">
    <w:name w:val="フッター (文字)"/>
    <w:basedOn w:val="a0"/>
    <w:link w:val="af"/>
    <w:uiPriority w:val="99"/>
    <w:rsid w:val="00D0315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3C594-518B-E44F-AE22-81A0027F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dcterms:created xsi:type="dcterms:W3CDTF">2017-06-07T04:55:00Z</dcterms:created>
  <dcterms:modified xsi:type="dcterms:W3CDTF">2019-12-16T01:05:00Z</dcterms:modified>
  <cp:category/>
</cp:coreProperties>
</file>