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1F5C" w14:textId="0FAB725A" w:rsidR="002C52B9" w:rsidRDefault="00CD091D" w:rsidP="002C52B9">
      <w:pPr>
        <w:widowControl/>
        <w:jc w:val="right"/>
      </w:pPr>
      <w:bookmarkStart w:id="0" w:name="_GoBack"/>
      <w:bookmarkEnd w:id="0"/>
      <w:r>
        <w:rPr>
          <w:rFonts w:hint="eastAsia"/>
        </w:rPr>
        <w:t>●</w:t>
      </w:r>
      <w:r w:rsidR="002C52B9">
        <w:rPr>
          <w:rFonts w:hint="eastAsia"/>
        </w:rPr>
        <w:t>年●月●日</w:t>
      </w:r>
    </w:p>
    <w:p w14:paraId="1F6DE909" w14:textId="597C328B" w:rsidR="002C52B9" w:rsidRDefault="002C52B9" w:rsidP="006E5A2D">
      <w:pPr>
        <w:widowControl/>
        <w:jc w:val="left"/>
      </w:pPr>
      <w:r>
        <w:rPr>
          <w:rFonts w:hint="eastAsia"/>
        </w:rPr>
        <w:t>[</w:t>
      </w:r>
      <w:r>
        <w:rPr>
          <w:rFonts w:hint="eastAsia"/>
        </w:rPr>
        <w:t>クライアント名</w:t>
      </w:r>
      <w:r>
        <w:rPr>
          <w:rFonts w:hint="eastAsia"/>
        </w:rPr>
        <w:t>]</w:t>
      </w:r>
      <w:r>
        <w:rPr>
          <w:rFonts w:hint="eastAsia"/>
        </w:rPr>
        <w:t xml:space="preserve">　御中</w:t>
      </w:r>
    </w:p>
    <w:p w14:paraId="0CABE4ED" w14:textId="77777777" w:rsidR="002C52B9" w:rsidRDefault="002C52B9" w:rsidP="006E5A2D">
      <w:pPr>
        <w:widowControl/>
        <w:jc w:val="left"/>
      </w:pPr>
    </w:p>
    <w:p w14:paraId="543B1124" w14:textId="77777777" w:rsidR="002C52B9" w:rsidRPr="002C52B9" w:rsidRDefault="002C52B9" w:rsidP="002C52B9">
      <w:pPr>
        <w:widowControl/>
        <w:ind w:leftChars="1949" w:left="4678"/>
        <w:jc w:val="left"/>
        <w:rPr>
          <w:sz w:val="20"/>
          <w:szCs w:val="20"/>
        </w:rPr>
      </w:pPr>
      <w:r w:rsidRPr="002C52B9">
        <w:rPr>
          <w:rFonts w:hint="eastAsia"/>
          <w:sz w:val="20"/>
          <w:szCs w:val="20"/>
        </w:rPr>
        <w:t>〒</w:t>
      </w:r>
      <w:r w:rsidRPr="002C52B9">
        <w:rPr>
          <w:sz w:val="20"/>
          <w:szCs w:val="20"/>
        </w:rPr>
        <w:t>300-1234</w:t>
      </w:r>
      <w:r w:rsidRPr="002C52B9">
        <w:rPr>
          <w:rFonts w:hint="eastAsia"/>
          <w:sz w:val="20"/>
          <w:szCs w:val="20"/>
        </w:rPr>
        <w:t xml:space="preserve">　</w:t>
      </w:r>
    </w:p>
    <w:p w14:paraId="0183308D" w14:textId="790D8294" w:rsidR="002C52B9" w:rsidRPr="002C52B9" w:rsidRDefault="002C52B9" w:rsidP="002C52B9">
      <w:pPr>
        <w:widowControl/>
        <w:ind w:leftChars="1949" w:left="4678"/>
        <w:jc w:val="left"/>
        <w:rPr>
          <w:sz w:val="20"/>
          <w:szCs w:val="20"/>
        </w:rPr>
      </w:pPr>
      <w:r w:rsidRPr="002C52B9">
        <w:rPr>
          <w:rFonts w:hint="eastAsia"/>
          <w:sz w:val="20"/>
          <w:szCs w:val="20"/>
        </w:rPr>
        <w:t>茨城県牛久市中央</w:t>
      </w:r>
      <w:r w:rsidRPr="002C52B9">
        <w:rPr>
          <w:sz w:val="20"/>
          <w:szCs w:val="20"/>
        </w:rPr>
        <w:t>5</w:t>
      </w:r>
      <w:r w:rsidRPr="002C52B9">
        <w:rPr>
          <w:rFonts w:hint="eastAsia"/>
          <w:sz w:val="20"/>
          <w:szCs w:val="20"/>
        </w:rPr>
        <w:t>丁目</w:t>
      </w:r>
      <w:r w:rsidRPr="002C52B9">
        <w:rPr>
          <w:sz w:val="20"/>
          <w:szCs w:val="20"/>
        </w:rPr>
        <w:t>20</w:t>
      </w:r>
      <w:r w:rsidRPr="002C52B9">
        <w:rPr>
          <w:rFonts w:hint="eastAsia"/>
          <w:sz w:val="20"/>
          <w:szCs w:val="20"/>
        </w:rPr>
        <w:t>番地</w:t>
      </w:r>
      <w:r w:rsidRPr="002C52B9">
        <w:rPr>
          <w:sz w:val="20"/>
          <w:szCs w:val="20"/>
        </w:rPr>
        <w:t>11</w:t>
      </w:r>
      <w:r w:rsidRPr="002C52B9">
        <w:rPr>
          <w:rFonts w:hint="eastAsia"/>
          <w:sz w:val="20"/>
          <w:szCs w:val="20"/>
        </w:rPr>
        <w:t xml:space="preserve">　</w:t>
      </w:r>
    </w:p>
    <w:p w14:paraId="397A1730" w14:textId="5D592143" w:rsidR="002C52B9" w:rsidRPr="002C52B9" w:rsidRDefault="002C52B9" w:rsidP="002C52B9">
      <w:pPr>
        <w:widowControl/>
        <w:ind w:leftChars="1949" w:left="4678"/>
        <w:jc w:val="left"/>
        <w:rPr>
          <w:sz w:val="20"/>
          <w:szCs w:val="20"/>
        </w:rPr>
      </w:pPr>
      <w:r w:rsidRPr="002C52B9">
        <w:rPr>
          <w:rFonts w:hint="eastAsia"/>
          <w:sz w:val="20"/>
          <w:szCs w:val="20"/>
        </w:rPr>
        <w:t>牛久駅前ビル</w:t>
      </w:r>
      <w:r w:rsidR="00CD091D">
        <w:rPr>
          <w:sz w:val="20"/>
          <w:szCs w:val="20"/>
        </w:rPr>
        <w:t>2</w:t>
      </w:r>
      <w:r w:rsidRPr="002C52B9">
        <w:rPr>
          <w:sz w:val="20"/>
          <w:szCs w:val="20"/>
        </w:rPr>
        <w:t>01</w:t>
      </w:r>
    </w:p>
    <w:p w14:paraId="165770E3" w14:textId="5EE1B57B" w:rsidR="002C52B9" w:rsidRDefault="002C52B9" w:rsidP="002C52B9">
      <w:pPr>
        <w:widowControl/>
        <w:ind w:leftChars="1949" w:left="4678"/>
        <w:jc w:val="left"/>
        <w:rPr>
          <w:sz w:val="20"/>
          <w:szCs w:val="20"/>
        </w:rPr>
      </w:pPr>
      <w:r w:rsidRPr="002C52B9">
        <w:rPr>
          <w:rFonts w:hint="eastAsia"/>
          <w:sz w:val="20"/>
          <w:szCs w:val="20"/>
        </w:rPr>
        <w:t>弁護士法人　長瀬総合法律事務所</w:t>
      </w:r>
    </w:p>
    <w:p w14:paraId="542A00F7" w14:textId="41EAF701" w:rsidR="002C52B9" w:rsidRPr="002C52B9" w:rsidRDefault="002C52B9" w:rsidP="002C52B9">
      <w:pPr>
        <w:widowControl/>
        <w:ind w:leftChars="1949" w:left="4678"/>
        <w:jc w:val="left"/>
        <w:rPr>
          <w:sz w:val="20"/>
          <w:szCs w:val="20"/>
        </w:rPr>
      </w:pPr>
    </w:p>
    <w:tbl>
      <w:tblPr>
        <w:tblpPr w:leftFromText="142" w:rightFromText="142" w:vertAnchor="text" w:horzAnchor="page" w:tblpX="9181" w:tblpY="-2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80"/>
      </w:tblGrid>
      <w:tr w:rsidR="002C52B9" w14:paraId="5438C500" w14:textId="77777777" w:rsidTr="002C52B9">
        <w:trPr>
          <w:trHeight w:val="800"/>
        </w:trPr>
        <w:tc>
          <w:tcPr>
            <w:tcW w:w="1080" w:type="dxa"/>
            <w:vAlign w:val="center"/>
          </w:tcPr>
          <w:p w14:paraId="4C402784" w14:textId="20EA66DF" w:rsidR="002C52B9" w:rsidRDefault="002C52B9" w:rsidP="002C52B9">
            <w:pPr>
              <w:widowControl/>
              <w:jc w:val="center"/>
            </w:pPr>
            <w:r>
              <w:rPr>
                <w:rFonts w:hint="eastAsia"/>
              </w:rPr>
              <w:t>職印</w:t>
            </w:r>
          </w:p>
        </w:tc>
      </w:tr>
    </w:tbl>
    <w:p w14:paraId="13FC1E35" w14:textId="53983E7A" w:rsidR="002C52B9" w:rsidRDefault="002C52B9" w:rsidP="002C52B9">
      <w:pPr>
        <w:widowControl/>
        <w:ind w:leftChars="1949" w:left="4678"/>
        <w:jc w:val="left"/>
      </w:pPr>
      <w:r w:rsidRPr="002C52B9">
        <w:rPr>
          <w:rFonts w:hint="eastAsia"/>
        </w:rPr>
        <w:t>弁護士　長瀬　佑志</w:t>
      </w:r>
      <w:r>
        <w:rPr>
          <w:rFonts w:hint="eastAsia"/>
        </w:rPr>
        <w:t xml:space="preserve">　　</w:t>
      </w:r>
    </w:p>
    <w:p w14:paraId="6A73D52C" w14:textId="77777777" w:rsidR="002C52B9" w:rsidRPr="002C52B9" w:rsidRDefault="002C52B9" w:rsidP="002C52B9">
      <w:pPr>
        <w:widowControl/>
        <w:jc w:val="left"/>
      </w:pPr>
    </w:p>
    <w:p w14:paraId="7D92DCC1" w14:textId="77777777" w:rsidR="002C52B9" w:rsidRDefault="002C52B9" w:rsidP="006E5A2D">
      <w:pPr>
        <w:widowControl/>
        <w:jc w:val="left"/>
      </w:pPr>
    </w:p>
    <w:p w14:paraId="12A1AF0E" w14:textId="58C100C8" w:rsidR="002C52B9" w:rsidRDefault="002C52B9" w:rsidP="002C52B9">
      <w:pPr>
        <w:widowControl/>
        <w:jc w:val="center"/>
        <w:rPr>
          <w:b/>
          <w:u w:val="single"/>
        </w:rPr>
      </w:pPr>
      <w:r w:rsidRPr="002C52B9">
        <w:rPr>
          <w:b/>
          <w:u w:val="single"/>
        </w:rPr>
        <w:t>IPO</w:t>
      </w:r>
      <w:r w:rsidRPr="002C52B9">
        <w:rPr>
          <w:rFonts w:hint="eastAsia"/>
          <w:b/>
          <w:u w:val="single"/>
        </w:rPr>
        <w:t>関連情報とファイアーウォール上の規制についての考え方</w:t>
      </w:r>
    </w:p>
    <w:p w14:paraId="7F47E3CD" w14:textId="77777777" w:rsidR="002C52B9" w:rsidRDefault="002C52B9" w:rsidP="002C52B9">
      <w:pPr>
        <w:widowControl/>
        <w:jc w:val="left"/>
        <w:rPr>
          <w:b/>
          <w:u w:val="single"/>
        </w:rPr>
      </w:pPr>
    </w:p>
    <w:p w14:paraId="03FB25F0" w14:textId="226BA979" w:rsidR="002C52B9" w:rsidRDefault="002C52B9" w:rsidP="002C52B9">
      <w:pPr>
        <w:widowControl/>
        <w:ind w:firstLineChars="118" w:firstLine="283"/>
        <w:jc w:val="left"/>
      </w:pPr>
      <w:r w:rsidRPr="002C52B9">
        <w:rPr>
          <w:rFonts w:hint="eastAsia"/>
        </w:rPr>
        <w:t>貴社から</w:t>
      </w:r>
      <w:r>
        <w:rPr>
          <w:rFonts w:hint="eastAsia"/>
        </w:rPr>
        <w:t>ご照会のありました事項について、下記のとおりご報告申し上げます。</w:t>
      </w:r>
    </w:p>
    <w:p w14:paraId="24E1E77A" w14:textId="7EFAA956" w:rsidR="002C52B9" w:rsidRDefault="002C52B9" w:rsidP="002C52B9">
      <w:pPr>
        <w:widowControl/>
        <w:ind w:firstLineChars="118" w:firstLine="283"/>
        <w:jc w:val="left"/>
      </w:pPr>
      <w:r>
        <w:rPr>
          <w:rFonts w:hint="eastAsia"/>
        </w:rPr>
        <w:t>なお、本書は本書の名宛人のみのために作成されたものであり、当職の事前の承諾を得ることなく、本書の名宛人以外の第三者（貴社のグループ会社及び所轄官庁並びにこれらの職員を除きます。）に対して開示し、また、当該第三者が本書に依拠することはできないものであることを申し添えます。</w:t>
      </w:r>
    </w:p>
    <w:p w14:paraId="713F5302" w14:textId="77777777" w:rsidR="002C52B9" w:rsidRDefault="002C52B9" w:rsidP="002C52B9">
      <w:pPr>
        <w:widowControl/>
        <w:ind w:firstLineChars="118" w:firstLine="283"/>
        <w:jc w:val="left"/>
      </w:pPr>
    </w:p>
    <w:p w14:paraId="17514C1E" w14:textId="4146A84C" w:rsidR="002C52B9" w:rsidRPr="002C52B9" w:rsidRDefault="002C52B9" w:rsidP="002C52B9">
      <w:pPr>
        <w:widowControl/>
        <w:ind w:firstLineChars="118" w:firstLine="283"/>
        <w:jc w:val="center"/>
      </w:pPr>
      <w:r>
        <w:rPr>
          <w:rFonts w:hint="eastAsia"/>
        </w:rPr>
        <w:t>記</w:t>
      </w:r>
    </w:p>
    <w:p w14:paraId="062BDCE4" w14:textId="77777777" w:rsidR="002C52B9" w:rsidRDefault="002C52B9" w:rsidP="006E5A2D">
      <w:pPr>
        <w:widowControl/>
        <w:jc w:val="left"/>
      </w:pPr>
    </w:p>
    <w:p w14:paraId="128C1B8B" w14:textId="24096DC1" w:rsidR="009A5148" w:rsidRDefault="006E5A2D" w:rsidP="006E5A2D">
      <w:pPr>
        <w:rPr>
          <w:b/>
        </w:rPr>
      </w:pPr>
      <w:r>
        <w:rPr>
          <w:rFonts w:hint="eastAsia"/>
          <w:b/>
        </w:rPr>
        <w:t>第１　前提事実</w:t>
      </w:r>
    </w:p>
    <w:p w14:paraId="74F9FE84" w14:textId="77777777" w:rsidR="002C52B9" w:rsidRDefault="002C52B9" w:rsidP="009A5148">
      <w:pPr>
        <w:pStyle w:val="a3"/>
        <w:numPr>
          <w:ilvl w:val="0"/>
          <w:numId w:val="39"/>
        </w:numPr>
        <w:ind w:leftChars="0" w:left="709"/>
      </w:pPr>
      <w:r>
        <w:rPr>
          <w:rFonts w:hint="eastAsia"/>
        </w:rPr>
        <w:t>本件取引の概要</w:t>
      </w:r>
    </w:p>
    <w:p w14:paraId="1A006781" w14:textId="3AC550F5" w:rsidR="009A5148" w:rsidRDefault="009A5148" w:rsidP="002C52B9">
      <w:pPr>
        <w:pStyle w:val="a3"/>
        <w:ind w:leftChars="0" w:left="709"/>
      </w:pPr>
      <w:r>
        <w:rPr>
          <w:rFonts w:hint="eastAsia"/>
        </w:rPr>
        <w:t>・・・</w:t>
      </w:r>
    </w:p>
    <w:p w14:paraId="747B0847" w14:textId="77777777" w:rsidR="002C52B9" w:rsidRDefault="002C52B9" w:rsidP="009A5148">
      <w:pPr>
        <w:pStyle w:val="a3"/>
        <w:numPr>
          <w:ilvl w:val="0"/>
          <w:numId w:val="39"/>
        </w:numPr>
        <w:ind w:leftChars="0" w:left="709"/>
      </w:pPr>
      <w:r>
        <w:rPr>
          <w:rFonts w:hint="eastAsia"/>
        </w:rPr>
        <w:t>貴社の業務実態</w:t>
      </w:r>
    </w:p>
    <w:p w14:paraId="65BB424F" w14:textId="33CD8638" w:rsidR="009A5148" w:rsidRDefault="009A5148" w:rsidP="002C52B9">
      <w:pPr>
        <w:pStyle w:val="a3"/>
        <w:ind w:leftChars="0" w:left="709"/>
      </w:pPr>
      <w:r>
        <w:rPr>
          <w:rFonts w:hint="eastAsia"/>
        </w:rPr>
        <w:t>・・・</w:t>
      </w:r>
    </w:p>
    <w:p w14:paraId="7955C8FE" w14:textId="77777777" w:rsidR="002C52B9" w:rsidRDefault="002C52B9" w:rsidP="009A5148">
      <w:pPr>
        <w:pStyle w:val="a3"/>
        <w:numPr>
          <w:ilvl w:val="0"/>
          <w:numId w:val="39"/>
        </w:numPr>
        <w:ind w:leftChars="0" w:left="709"/>
      </w:pPr>
      <w:r>
        <w:rPr>
          <w:rFonts w:hint="eastAsia"/>
        </w:rPr>
        <w:t>本件情報共有の内容</w:t>
      </w:r>
    </w:p>
    <w:p w14:paraId="7DEE3FCA" w14:textId="5EF495C2" w:rsidR="009A5148" w:rsidRDefault="009A5148" w:rsidP="002C52B9">
      <w:pPr>
        <w:pStyle w:val="a3"/>
        <w:ind w:leftChars="0" w:left="709"/>
      </w:pPr>
      <w:r>
        <w:rPr>
          <w:rFonts w:hint="eastAsia"/>
        </w:rPr>
        <w:t>・・・</w:t>
      </w:r>
    </w:p>
    <w:p w14:paraId="60923F28" w14:textId="77777777" w:rsidR="009A5148" w:rsidRDefault="009A5148" w:rsidP="006E5A2D">
      <w:pPr>
        <w:rPr>
          <w:b/>
        </w:rPr>
      </w:pPr>
    </w:p>
    <w:p w14:paraId="514FEA36" w14:textId="28355B59" w:rsidR="006E5A2D" w:rsidRDefault="002C52B9" w:rsidP="006E5A2D">
      <w:pPr>
        <w:rPr>
          <w:b/>
        </w:rPr>
      </w:pPr>
      <w:r>
        <w:rPr>
          <w:rFonts w:hint="eastAsia"/>
          <w:b/>
        </w:rPr>
        <w:t>第２　ご照会事項</w:t>
      </w:r>
    </w:p>
    <w:p w14:paraId="3E604D8F" w14:textId="08FE0D10" w:rsidR="009A5148" w:rsidRDefault="002C52B9" w:rsidP="009A5148">
      <w:pPr>
        <w:pStyle w:val="a3"/>
        <w:numPr>
          <w:ilvl w:val="0"/>
          <w:numId w:val="40"/>
        </w:numPr>
        <w:ind w:leftChars="0" w:left="709"/>
      </w:pPr>
      <w:r>
        <w:rPr>
          <w:rFonts w:hint="eastAsia"/>
        </w:rPr>
        <w:t>本件取引と金商法違反</w:t>
      </w:r>
    </w:p>
    <w:p w14:paraId="087D2233" w14:textId="4395B41A" w:rsidR="002C52B9" w:rsidRDefault="002C52B9" w:rsidP="002C52B9">
      <w:pPr>
        <w:pStyle w:val="a3"/>
        <w:ind w:leftChars="0" w:left="709"/>
      </w:pPr>
      <w:r>
        <w:rPr>
          <w:rFonts w:hint="eastAsia"/>
        </w:rPr>
        <w:lastRenderedPageBreak/>
        <w:t>・・・</w:t>
      </w:r>
    </w:p>
    <w:p w14:paraId="2BC6373C" w14:textId="1547C687" w:rsidR="009A5148" w:rsidRDefault="002C52B9" w:rsidP="009A5148">
      <w:pPr>
        <w:pStyle w:val="a3"/>
        <w:numPr>
          <w:ilvl w:val="0"/>
          <w:numId w:val="40"/>
        </w:numPr>
        <w:ind w:leftChars="0" w:left="709"/>
      </w:pPr>
      <w:r>
        <w:rPr>
          <w:rFonts w:hint="eastAsia"/>
        </w:rPr>
        <w:t>本件取引と銀行法違反</w:t>
      </w:r>
    </w:p>
    <w:p w14:paraId="765D0055" w14:textId="68E2B164" w:rsidR="002C52B9" w:rsidRDefault="002C52B9" w:rsidP="002C52B9">
      <w:pPr>
        <w:pStyle w:val="a3"/>
        <w:ind w:leftChars="0" w:left="709"/>
      </w:pPr>
      <w:r>
        <w:rPr>
          <w:rFonts w:hint="eastAsia"/>
        </w:rPr>
        <w:t>・・・</w:t>
      </w:r>
    </w:p>
    <w:p w14:paraId="602C6B90" w14:textId="7D97E6DB" w:rsidR="002C52B9" w:rsidRDefault="002C52B9" w:rsidP="002C52B9">
      <w:pPr>
        <w:pStyle w:val="a3"/>
        <w:numPr>
          <w:ilvl w:val="0"/>
          <w:numId w:val="40"/>
        </w:numPr>
        <w:ind w:leftChars="0" w:left="709"/>
      </w:pPr>
      <w:r>
        <w:rPr>
          <w:rFonts w:hint="eastAsia"/>
        </w:rPr>
        <w:t>本件情報共有と金商法上のファイアーウォール規制</w:t>
      </w:r>
    </w:p>
    <w:p w14:paraId="32DABA0D" w14:textId="0C204A1C" w:rsidR="002C52B9" w:rsidRPr="009A5148" w:rsidRDefault="002C52B9" w:rsidP="002C52B9">
      <w:pPr>
        <w:pStyle w:val="a3"/>
        <w:ind w:leftChars="0" w:left="709"/>
      </w:pPr>
      <w:r>
        <w:rPr>
          <w:rFonts w:hint="eastAsia"/>
        </w:rPr>
        <w:t>・・・</w:t>
      </w:r>
    </w:p>
    <w:p w14:paraId="32C0E9C1" w14:textId="77777777" w:rsidR="009A5148" w:rsidRDefault="009A5148" w:rsidP="006E5A2D">
      <w:pPr>
        <w:rPr>
          <w:b/>
        </w:rPr>
      </w:pPr>
    </w:p>
    <w:p w14:paraId="20878CAC" w14:textId="7524F5A0" w:rsidR="009A5148" w:rsidRDefault="009A5148" w:rsidP="009A5148">
      <w:pPr>
        <w:rPr>
          <w:b/>
        </w:rPr>
      </w:pPr>
      <w:r>
        <w:rPr>
          <w:rFonts w:hint="eastAsia"/>
          <w:b/>
        </w:rPr>
        <w:t>第３　結論</w:t>
      </w:r>
    </w:p>
    <w:p w14:paraId="0B2C6087" w14:textId="220EF737" w:rsidR="009A5148" w:rsidRDefault="00C70568" w:rsidP="009A5148">
      <w:pPr>
        <w:pStyle w:val="a3"/>
        <w:numPr>
          <w:ilvl w:val="0"/>
          <w:numId w:val="42"/>
        </w:numPr>
        <w:ind w:leftChars="0" w:left="709"/>
      </w:pPr>
      <w:r>
        <w:rPr>
          <w:rFonts w:hint="eastAsia"/>
        </w:rPr>
        <w:t>照会</w:t>
      </w:r>
      <w:r w:rsidR="009A5148">
        <w:rPr>
          <w:rFonts w:hint="eastAsia"/>
        </w:rPr>
        <w:t>事項①について</w:t>
      </w:r>
    </w:p>
    <w:p w14:paraId="776E9B69" w14:textId="414A210A" w:rsidR="009A5148" w:rsidRDefault="003138F0" w:rsidP="009A5148">
      <w:pPr>
        <w:pStyle w:val="a3"/>
        <w:ind w:leftChars="0" w:left="709"/>
      </w:pPr>
      <w:r>
        <w:rPr>
          <w:rFonts w:hint="eastAsia"/>
        </w:rPr>
        <w:t>・・・</w:t>
      </w:r>
    </w:p>
    <w:p w14:paraId="56AF7230" w14:textId="20DCF334" w:rsidR="009A5148" w:rsidRDefault="00C70568" w:rsidP="009A5148">
      <w:pPr>
        <w:pStyle w:val="a3"/>
        <w:numPr>
          <w:ilvl w:val="0"/>
          <w:numId w:val="42"/>
        </w:numPr>
        <w:ind w:leftChars="0" w:left="709"/>
      </w:pPr>
      <w:r>
        <w:rPr>
          <w:rFonts w:hint="eastAsia"/>
        </w:rPr>
        <w:t>照会</w:t>
      </w:r>
      <w:r w:rsidR="009A5148">
        <w:rPr>
          <w:rFonts w:hint="eastAsia"/>
        </w:rPr>
        <w:t>事項②について</w:t>
      </w:r>
    </w:p>
    <w:p w14:paraId="5E1C7EFF" w14:textId="4D8C652F" w:rsidR="009A5148" w:rsidRDefault="003138F0" w:rsidP="003138F0">
      <w:pPr>
        <w:pStyle w:val="a3"/>
        <w:ind w:leftChars="0" w:left="709"/>
      </w:pPr>
      <w:r>
        <w:rPr>
          <w:rFonts w:hint="eastAsia"/>
        </w:rPr>
        <w:t>・・・</w:t>
      </w:r>
    </w:p>
    <w:p w14:paraId="4B462C40" w14:textId="391C368D" w:rsidR="009A5148" w:rsidRDefault="00C70568" w:rsidP="009A5148">
      <w:pPr>
        <w:pStyle w:val="a3"/>
        <w:numPr>
          <w:ilvl w:val="0"/>
          <w:numId w:val="42"/>
        </w:numPr>
        <w:ind w:leftChars="0" w:left="709"/>
      </w:pPr>
      <w:r>
        <w:rPr>
          <w:rFonts w:hint="eastAsia"/>
        </w:rPr>
        <w:t>照会</w:t>
      </w:r>
      <w:r w:rsidR="009A5148">
        <w:rPr>
          <w:rFonts w:hint="eastAsia"/>
        </w:rPr>
        <w:t>事項③について</w:t>
      </w:r>
    </w:p>
    <w:p w14:paraId="46413ADC" w14:textId="6593FA4D" w:rsidR="009A5148" w:rsidRPr="009A5148" w:rsidRDefault="009A5148" w:rsidP="009A5148">
      <w:pPr>
        <w:ind w:leftChars="295" w:left="708"/>
      </w:pPr>
      <w:r>
        <w:rPr>
          <w:rFonts w:hint="eastAsia"/>
        </w:rPr>
        <w:t>・・・</w:t>
      </w:r>
    </w:p>
    <w:p w14:paraId="6A177244" w14:textId="77777777" w:rsidR="009A5148" w:rsidRDefault="009A5148" w:rsidP="006E5A2D">
      <w:pPr>
        <w:rPr>
          <w:b/>
        </w:rPr>
      </w:pPr>
    </w:p>
    <w:p w14:paraId="6DD6F231" w14:textId="6C34D130" w:rsidR="006E5A2D" w:rsidRDefault="009A5148" w:rsidP="006E5A2D">
      <w:pPr>
        <w:rPr>
          <w:b/>
        </w:rPr>
      </w:pPr>
      <w:r>
        <w:rPr>
          <w:rFonts w:hint="eastAsia"/>
          <w:b/>
        </w:rPr>
        <w:t>第４</w:t>
      </w:r>
      <w:r w:rsidR="003138F0">
        <w:rPr>
          <w:rFonts w:hint="eastAsia"/>
          <w:b/>
        </w:rPr>
        <w:t xml:space="preserve">　検討</w:t>
      </w:r>
    </w:p>
    <w:p w14:paraId="039F3BE8" w14:textId="73ED8C2B" w:rsidR="009A5148" w:rsidRDefault="00C70568" w:rsidP="009A5148">
      <w:pPr>
        <w:pStyle w:val="a3"/>
        <w:numPr>
          <w:ilvl w:val="0"/>
          <w:numId w:val="43"/>
        </w:numPr>
        <w:ind w:leftChars="0"/>
      </w:pPr>
      <w:r>
        <w:rPr>
          <w:rFonts w:hint="eastAsia"/>
        </w:rPr>
        <w:t>照会</w:t>
      </w:r>
      <w:r w:rsidR="009A5148">
        <w:rPr>
          <w:rFonts w:hint="eastAsia"/>
        </w:rPr>
        <w:t>事項①について</w:t>
      </w:r>
    </w:p>
    <w:p w14:paraId="1DAB358A" w14:textId="48CF2DCA" w:rsidR="009A5148" w:rsidRDefault="009A5148" w:rsidP="009A5148">
      <w:pPr>
        <w:pStyle w:val="a3"/>
        <w:numPr>
          <w:ilvl w:val="1"/>
          <w:numId w:val="43"/>
        </w:numPr>
        <w:ind w:leftChars="0"/>
        <w:rPr>
          <w:rFonts w:asciiTheme="minorEastAsia" w:hAnsiTheme="minorEastAsia"/>
        </w:rPr>
      </w:pPr>
      <w:r>
        <w:rPr>
          <w:rFonts w:asciiTheme="minorEastAsia" w:hAnsiTheme="minorEastAsia" w:hint="eastAsia"/>
        </w:rPr>
        <w:t xml:space="preserve">・・・　</w:t>
      </w:r>
    </w:p>
    <w:p w14:paraId="0C663A17" w14:textId="4F1C8961" w:rsidR="009A5148" w:rsidRPr="009A5148" w:rsidRDefault="009A5148" w:rsidP="009A5148">
      <w:pPr>
        <w:pStyle w:val="a3"/>
        <w:numPr>
          <w:ilvl w:val="1"/>
          <w:numId w:val="43"/>
        </w:numPr>
        <w:ind w:leftChars="0"/>
        <w:rPr>
          <w:rFonts w:asciiTheme="minorEastAsia" w:hAnsiTheme="minorEastAsia"/>
        </w:rPr>
      </w:pPr>
      <w:r>
        <w:rPr>
          <w:rFonts w:asciiTheme="minorEastAsia" w:hAnsiTheme="minorEastAsia" w:hint="eastAsia"/>
        </w:rPr>
        <w:t>・・・</w:t>
      </w:r>
    </w:p>
    <w:p w14:paraId="426825E7" w14:textId="29E4F73D" w:rsidR="009A5148" w:rsidRDefault="00C70568" w:rsidP="009A5148">
      <w:pPr>
        <w:pStyle w:val="a3"/>
        <w:numPr>
          <w:ilvl w:val="0"/>
          <w:numId w:val="43"/>
        </w:numPr>
        <w:ind w:leftChars="0"/>
      </w:pPr>
      <w:r>
        <w:rPr>
          <w:rFonts w:hint="eastAsia"/>
        </w:rPr>
        <w:t>照会</w:t>
      </w:r>
      <w:r w:rsidR="009A5148">
        <w:rPr>
          <w:rFonts w:hint="eastAsia"/>
        </w:rPr>
        <w:t>事項②について</w:t>
      </w:r>
    </w:p>
    <w:p w14:paraId="55E6DB25" w14:textId="14720BD0" w:rsidR="009A5148" w:rsidRDefault="009A5148" w:rsidP="009A5148">
      <w:pPr>
        <w:pStyle w:val="a3"/>
        <w:ind w:leftChars="0" w:left="480"/>
      </w:pPr>
      <w:r>
        <w:rPr>
          <w:rFonts w:hint="eastAsia"/>
        </w:rPr>
        <w:t>・・・</w:t>
      </w:r>
    </w:p>
    <w:p w14:paraId="43BBEBA6" w14:textId="68D7409C" w:rsidR="009A5148" w:rsidRDefault="00C70568" w:rsidP="009A5148">
      <w:pPr>
        <w:pStyle w:val="a3"/>
        <w:numPr>
          <w:ilvl w:val="0"/>
          <w:numId w:val="43"/>
        </w:numPr>
        <w:ind w:leftChars="0"/>
      </w:pPr>
      <w:r>
        <w:rPr>
          <w:rFonts w:hint="eastAsia"/>
        </w:rPr>
        <w:t>照会</w:t>
      </w:r>
      <w:r w:rsidR="009A5148">
        <w:rPr>
          <w:rFonts w:hint="eastAsia"/>
        </w:rPr>
        <w:t>事項③について</w:t>
      </w:r>
    </w:p>
    <w:p w14:paraId="763BD737" w14:textId="70BC6312" w:rsidR="009A5148" w:rsidRPr="009A5148" w:rsidRDefault="009A5148" w:rsidP="009A5148">
      <w:pPr>
        <w:pStyle w:val="a3"/>
        <w:ind w:leftChars="0" w:left="480"/>
      </w:pPr>
      <w:r>
        <w:rPr>
          <w:rFonts w:hint="eastAsia"/>
        </w:rPr>
        <w:t>・・・</w:t>
      </w:r>
    </w:p>
    <w:p w14:paraId="3126A627" w14:textId="77777777" w:rsidR="009A5148" w:rsidRDefault="009A5148" w:rsidP="006E5A2D">
      <w:pPr>
        <w:rPr>
          <w:b/>
        </w:rPr>
      </w:pPr>
    </w:p>
    <w:p w14:paraId="1EFBD4FB" w14:textId="65726366" w:rsidR="006E5A2D" w:rsidRDefault="003138F0" w:rsidP="006E5A2D">
      <w:pPr>
        <w:rPr>
          <w:b/>
        </w:rPr>
      </w:pPr>
      <w:r>
        <w:rPr>
          <w:rFonts w:hint="eastAsia"/>
          <w:b/>
        </w:rPr>
        <w:t>第５</w:t>
      </w:r>
      <w:r w:rsidR="006E5A2D">
        <w:rPr>
          <w:rFonts w:hint="eastAsia"/>
          <w:b/>
        </w:rPr>
        <w:t xml:space="preserve">　留保</w:t>
      </w:r>
    </w:p>
    <w:p w14:paraId="5FE815D5" w14:textId="6202DC96" w:rsidR="006E5A2D" w:rsidRDefault="006E5A2D" w:rsidP="009A5148">
      <w:pPr>
        <w:pStyle w:val="a3"/>
        <w:numPr>
          <w:ilvl w:val="0"/>
          <w:numId w:val="41"/>
        </w:numPr>
        <w:ind w:leftChars="0" w:left="709"/>
      </w:pPr>
      <w:r w:rsidRPr="006E5A2D">
        <w:rPr>
          <w:rFonts w:hint="eastAsia"/>
        </w:rPr>
        <w:t>当職らは</w:t>
      </w:r>
      <w:r>
        <w:rPr>
          <w:rFonts w:hint="eastAsia"/>
        </w:rPr>
        <w:t>日本法の弁護士であり、日本以外の法域における法令について助言すべき立場にない。</w:t>
      </w:r>
    </w:p>
    <w:p w14:paraId="22D54295" w14:textId="742A36FA" w:rsidR="006E5A2D" w:rsidRDefault="006E5A2D" w:rsidP="009A5148">
      <w:pPr>
        <w:pStyle w:val="a3"/>
        <w:numPr>
          <w:ilvl w:val="0"/>
          <w:numId w:val="41"/>
        </w:numPr>
        <w:ind w:leftChars="0" w:left="709"/>
      </w:pPr>
      <w:r>
        <w:rPr>
          <w:rFonts w:hint="eastAsia"/>
        </w:rPr>
        <w:t>本書に記載された</w:t>
      </w:r>
      <w:r w:rsidR="009A5148">
        <w:rPr>
          <w:rFonts w:hint="eastAsia"/>
        </w:rPr>
        <w:t>当職らの助言は、会計、税務又はビジネスに関する助言を構成するものではなく、また、第１記載の前提事実に依拠するものであり、当該前提事実が真実と異なる場合にまで妥当するものではない。</w:t>
      </w:r>
    </w:p>
    <w:p w14:paraId="50242B47" w14:textId="41CED4BF" w:rsidR="009A5148" w:rsidRDefault="009A5148" w:rsidP="009A5148">
      <w:pPr>
        <w:pStyle w:val="a3"/>
        <w:numPr>
          <w:ilvl w:val="0"/>
          <w:numId w:val="41"/>
        </w:numPr>
        <w:ind w:leftChars="0" w:left="709"/>
      </w:pPr>
      <w:r>
        <w:rPr>
          <w:rFonts w:hint="eastAsia"/>
        </w:rPr>
        <w:t>本書は、裁判所が本書に記載された当職らの助言と同様の結論又は論理を採用することを保証するものではない。</w:t>
      </w:r>
    </w:p>
    <w:p w14:paraId="36C46972" w14:textId="53F77D17" w:rsidR="009A5148" w:rsidRPr="006E5A2D" w:rsidRDefault="009A5148" w:rsidP="009A5148">
      <w:pPr>
        <w:pStyle w:val="a3"/>
        <w:numPr>
          <w:ilvl w:val="0"/>
          <w:numId w:val="41"/>
        </w:numPr>
        <w:ind w:leftChars="0" w:left="709"/>
      </w:pPr>
      <w:r>
        <w:rPr>
          <w:rFonts w:hint="eastAsia"/>
        </w:rPr>
        <w:t>本書は、貴社における検討のための参考資料として作成されたものであ</w:t>
      </w:r>
      <w:r>
        <w:rPr>
          <w:rFonts w:hint="eastAsia"/>
        </w:rPr>
        <w:lastRenderedPageBreak/>
        <w:t>り、それ以外のいかなる目的にも用いられず、かつ、貴社以外のいかなる者に対しても当職らは本書に関して何らの責任を負うものではなく、また、貴社以外のいかなる者も本書に依拠することがないことを条件として貴社に提供されるものである。また、本書は、当職らの事前の書面による承諾なく貴社以外のいかなる者に対しても開示されないことを条件として、貴社に提出されるものである。</w:t>
      </w:r>
    </w:p>
    <w:p w14:paraId="3CA0E6DF" w14:textId="77777777" w:rsidR="00691381" w:rsidRDefault="00691381" w:rsidP="00691381">
      <w:pPr>
        <w:pStyle w:val="a3"/>
        <w:ind w:leftChars="0" w:left="480"/>
        <w:rPr>
          <w:b/>
        </w:rPr>
      </w:pPr>
    </w:p>
    <w:p w14:paraId="44604821" w14:textId="3CBBE810" w:rsidR="00691381" w:rsidRPr="00691381" w:rsidRDefault="00691381" w:rsidP="00691381">
      <w:pPr>
        <w:jc w:val="right"/>
      </w:pPr>
      <w:r w:rsidRPr="00691381">
        <w:rPr>
          <w:rFonts w:hint="eastAsia"/>
        </w:rPr>
        <w:t>以上</w:t>
      </w:r>
    </w:p>
    <w:sectPr w:rsidR="00691381" w:rsidRPr="00691381" w:rsidSect="00DA3432">
      <w:headerReference w:type="default"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6347" w14:textId="77777777" w:rsidR="00652396" w:rsidRDefault="00652396" w:rsidP="00E25095">
      <w:r>
        <w:separator/>
      </w:r>
    </w:p>
  </w:endnote>
  <w:endnote w:type="continuationSeparator" w:id="0">
    <w:p w14:paraId="582041B2" w14:textId="77777777" w:rsidR="00652396" w:rsidRDefault="00652396" w:rsidP="00E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0EBC" w14:textId="77777777" w:rsidR="00CD091D" w:rsidRPr="008C0015" w:rsidRDefault="00CD091D" w:rsidP="00CD091D">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21B4BA8" w14:textId="5492B07D" w:rsidR="00CD091D" w:rsidRPr="00CD091D" w:rsidRDefault="00CD091D" w:rsidP="00CD091D">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8F86" w14:textId="77777777" w:rsidR="00652396" w:rsidRDefault="00652396" w:rsidP="00E25095">
      <w:r>
        <w:separator/>
      </w:r>
    </w:p>
  </w:footnote>
  <w:footnote w:type="continuationSeparator" w:id="0">
    <w:p w14:paraId="79596777" w14:textId="77777777" w:rsidR="00652396" w:rsidRDefault="00652396" w:rsidP="00E2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D8F2" w14:textId="162AA89A" w:rsidR="002C52B9" w:rsidRPr="006E5A2D" w:rsidRDefault="002C52B9" w:rsidP="006E5A2D">
    <w:pPr>
      <w:pStyle w:val="a4"/>
      <w:wordWrap w:val="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10"/>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15:restartNumberingAfterBreak="0">
    <w:nsid w:val="01C8153B"/>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538742B"/>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5D140F1"/>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06150996"/>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673080E"/>
    <w:multiLevelType w:val="hybridMultilevel"/>
    <w:tmpl w:val="9862505C"/>
    <w:lvl w:ilvl="0" w:tplc="0409000F">
      <w:start w:val="1"/>
      <w:numFmt w:val="decimal"/>
      <w:lvlText w:val="%1."/>
      <w:lvlJc w:val="left"/>
      <w:pPr>
        <w:ind w:left="480" w:hanging="480"/>
      </w:pPr>
    </w:lvl>
    <w:lvl w:ilvl="1" w:tplc="F7EA986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F8A616F"/>
    <w:multiLevelType w:val="hybridMultilevel"/>
    <w:tmpl w:val="604E1AFA"/>
    <w:lvl w:ilvl="0" w:tplc="0409000F">
      <w:start w:val="1"/>
      <w:numFmt w:val="decimal"/>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13042ADE"/>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751774"/>
    <w:multiLevelType w:val="hybridMultilevel"/>
    <w:tmpl w:val="EFD68968"/>
    <w:lvl w:ilvl="0" w:tplc="54883C5E">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17F83910"/>
    <w:multiLevelType w:val="hybridMultilevel"/>
    <w:tmpl w:val="AB740238"/>
    <w:lvl w:ilvl="0" w:tplc="886C033E">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1A001F66"/>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C53BAA"/>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15:restartNumberingAfterBreak="0">
    <w:nsid w:val="1BEE400E"/>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63732B9"/>
    <w:multiLevelType w:val="hybridMultilevel"/>
    <w:tmpl w:val="BA363078"/>
    <w:lvl w:ilvl="0" w:tplc="A9A00254">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15:restartNumberingAfterBreak="0">
    <w:nsid w:val="28D07C26"/>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15:restartNumberingAfterBreak="0">
    <w:nsid w:val="29A56089"/>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15:restartNumberingAfterBreak="0">
    <w:nsid w:val="326A455D"/>
    <w:multiLevelType w:val="hybridMultilevel"/>
    <w:tmpl w:val="6FEC1708"/>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29B25B2"/>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3A3E21CF"/>
    <w:multiLevelType w:val="hybridMultilevel"/>
    <w:tmpl w:val="858CED16"/>
    <w:lvl w:ilvl="0" w:tplc="A5E4C7F4">
      <w:start w:val="1"/>
      <w:numFmt w:val="decimalFullWidth"/>
      <w:lvlText w:val="%1．"/>
      <w:lvlJc w:val="left"/>
      <w:pPr>
        <w:ind w:left="1680" w:hanging="720"/>
      </w:pPr>
      <w:rPr>
        <w:rFonts w:hint="eastAsia"/>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15:restartNumberingAfterBreak="0">
    <w:nsid w:val="3B2542C0"/>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0" w15:restartNumberingAfterBreak="0">
    <w:nsid w:val="3F6D0A1A"/>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43B6727E"/>
    <w:multiLevelType w:val="hybridMultilevel"/>
    <w:tmpl w:val="033458CC"/>
    <w:lvl w:ilvl="0" w:tplc="1402FBCA">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15:restartNumberingAfterBreak="0">
    <w:nsid w:val="44A832CE"/>
    <w:multiLevelType w:val="hybridMultilevel"/>
    <w:tmpl w:val="E416E09A"/>
    <w:lvl w:ilvl="0" w:tplc="60C0F99E">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3" w15:restartNumberingAfterBreak="0">
    <w:nsid w:val="45161B82"/>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8AF3586"/>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5" w15:restartNumberingAfterBreak="0">
    <w:nsid w:val="4AAB4302"/>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6" w15:restartNumberingAfterBreak="0">
    <w:nsid w:val="52A70515"/>
    <w:multiLevelType w:val="hybridMultilevel"/>
    <w:tmpl w:val="2A7C1D0C"/>
    <w:lvl w:ilvl="0" w:tplc="04090013">
      <w:start w:val="1"/>
      <w:numFmt w:val="upperRoman"/>
      <w:lvlText w:val="%1."/>
      <w:lvlJc w:val="left"/>
      <w:pPr>
        <w:ind w:left="480" w:hanging="480"/>
      </w:pPr>
    </w:lvl>
    <w:lvl w:ilvl="1" w:tplc="4E14ABB6">
      <w:start w:val="1"/>
      <w:numFmt w:val="decimalFullWidth"/>
      <w:lvlText w:val="%2"/>
      <w:lvlJc w:val="left"/>
      <w:pPr>
        <w:ind w:left="960" w:hanging="480"/>
      </w:pPr>
      <w:rPr>
        <w:rFonts w:hint="eastAsia"/>
      </w:rPr>
    </w:lvl>
    <w:lvl w:ilvl="2" w:tplc="CD76DC3C">
      <w:start w:val="1"/>
      <w:numFmt w:val="decimalFullWidth"/>
      <w:lvlText w:val="(%3)"/>
      <w:lvlJc w:val="left"/>
      <w:pPr>
        <w:ind w:left="1440" w:hanging="480"/>
      </w:pPr>
      <w:rPr>
        <w:rFonts w:asciiTheme="minorEastAsia" w:eastAsiaTheme="minorEastAsia" w:hAnsiTheme="minorEastAsia" w:hint="eastAsia"/>
      </w:rPr>
    </w:lvl>
    <w:lvl w:ilvl="3" w:tplc="C0FC36F2">
      <w:start w:val="2"/>
      <w:numFmt w:val="bullet"/>
      <w:lvlText w:val="・"/>
      <w:lvlJc w:val="left"/>
      <w:pPr>
        <w:ind w:left="1800" w:hanging="360"/>
      </w:pPr>
      <w:rPr>
        <w:rFonts w:ascii="ＭＳ 明朝" w:eastAsia="ＭＳ 明朝" w:hAnsi="ＭＳ 明朝" w:cstheme="minorBidi" w:hint="eastAsia"/>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64434DA"/>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8" w15:restartNumberingAfterBreak="0">
    <w:nsid w:val="5D293B3E"/>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9" w15:restartNumberingAfterBreak="0">
    <w:nsid w:val="65996EE5"/>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5F9437D"/>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1" w15:restartNumberingAfterBreak="0">
    <w:nsid w:val="6741759B"/>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2" w15:restartNumberingAfterBreak="0">
    <w:nsid w:val="6DBC0E45"/>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ED70596"/>
    <w:multiLevelType w:val="hybridMultilevel"/>
    <w:tmpl w:val="075EE31A"/>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14F3577"/>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5" w15:restartNumberingAfterBreak="0">
    <w:nsid w:val="774D271C"/>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9161E11"/>
    <w:multiLevelType w:val="hybridMultilevel"/>
    <w:tmpl w:val="777AFC62"/>
    <w:lvl w:ilvl="0" w:tplc="54883C5E">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7" w15:restartNumberingAfterBreak="0">
    <w:nsid w:val="79F452CC"/>
    <w:multiLevelType w:val="hybridMultilevel"/>
    <w:tmpl w:val="4978E46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B6C3165"/>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9" w15:restartNumberingAfterBreak="0">
    <w:nsid w:val="7C3B4989"/>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F3E3B4C"/>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B04A7A"/>
    <w:multiLevelType w:val="hybridMultilevel"/>
    <w:tmpl w:val="C2861AEC"/>
    <w:lvl w:ilvl="0" w:tplc="4E14ABB6">
      <w:start w:val="1"/>
      <w:numFmt w:val="decimalFullWidth"/>
      <w:lvlText w:val="%1"/>
      <w:lvlJc w:val="left"/>
      <w:pPr>
        <w:ind w:left="611" w:hanging="480"/>
      </w:pPr>
      <w:rPr>
        <w:rFonts w:hint="eastAsia"/>
      </w:rPr>
    </w:lvl>
    <w:lvl w:ilvl="1" w:tplc="04090017" w:tentative="1">
      <w:start w:val="1"/>
      <w:numFmt w:val="aiueoFullWidth"/>
      <w:lvlText w:val="(%2)"/>
      <w:lvlJc w:val="left"/>
      <w:pPr>
        <w:ind w:left="1091" w:hanging="480"/>
      </w:pPr>
    </w:lvl>
    <w:lvl w:ilvl="2" w:tplc="04090011" w:tentative="1">
      <w:start w:val="1"/>
      <w:numFmt w:val="decimalEnclosedCircle"/>
      <w:lvlText w:val="%3"/>
      <w:lvlJc w:val="left"/>
      <w:pPr>
        <w:ind w:left="1571" w:hanging="480"/>
      </w:pPr>
    </w:lvl>
    <w:lvl w:ilvl="3" w:tplc="0409000F" w:tentative="1">
      <w:start w:val="1"/>
      <w:numFmt w:val="decimal"/>
      <w:lvlText w:val="%4."/>
      <w:lvlJc w:val="left"/>
      <w:pPr>
        <w:ind w:left="2051" w:hanging="480"/>
      </w:pPr>
    </w:lvl>
    <w:lvl w:ilvl="4" w:tplc="04090017" w:tentative="1">
      <w:start w:val="1"/>
      <w:numFmt w:val="aiueoFullWidth"/>
      <w:lvlText w:val="(%5)"/>
      <w:lvlJc w:val="left"/>
      <w:pPr>
        <w:ind w:left="2531" w:hanging="480"/>
      </w:pPr>
    </w:lvl>
    <w:lvl w:ilvl="5" w:tplc="04090011" w:tentative="1">
      <w:start w:val="1"/>
      <w:numFmt w:val="decimalEnclosedCircle"/>
      <w:lvlText w:val="%6"/>
      <w:lvlJc w:val="left"/>
      <w:pPr>
        <w:ind w:left="3011" w:hanging="480"/>
      </w:pPr>
    </w:lvl>
    <w:lvl w:ilvl="6" w:tplc="0409000F" w:tentative="1">
      <w:start w:val="1"/>
      <w:numFmt w:val="decimal"/>
      <w:lvlText w:val="%7."/>
      <w:lvlJc w:val="left"/>
      <w:pPr>
        <w:ind w:left="3491" w:hanging="480"/>
      </w:pPr>
    </w:lvl>
    <w:lvl w:ilvl="7" w:tplc="04090017" w:tentative="1">
      <w:start w:val="1"/>
      <w:numFmt w:val="aiueoFullWidth"/>
      <w:lvlText w:val="(%8)"/>
      <w:lvlJc w:val="left"/>
      <w:pPr>
        <w:ind w:left="3971" w:hanging="480"/>
      </w:pPr>
    </w:lvl>
    <w:lvl w:ilvl="8" w:tplc="04090011" w:tentative="1">
      <w:start w:val="1"/>
      <w:numFmt w:val="decimalEnclosedCircle"/>
      <w:lvlText w:val="%9"/>
      <w:lvlJc w:val="left"/>
      <w:pPr>
        <w:ind w:left="4451" w:hanging="480"/>
      </w:pPr>
    </w:lvl>
  </w:abstractNum>
  <w:num w:numId="1">
    <w:abstractNumId w:val="2"/>
  </w:num>
  <w:num w:numId="2">
    <w:abstractNumId w:val="6"/>
  </w:num>
  <w:num w:numId="3">
    <w:abstractNumId w:val="31"/>
  </w:num>
  <w:num w:numId="4">
    <w:abstractNumId w:val="15"/>
  </w:num>
  <w:num w:numId="5">
    <w:abstractNumId w:val="25"/>
  </w:num>
  <w:num w:numId="6">
    <w:abstractNumId w:val="30"/>
  </w:num>
  <w:num w:numId="7">
    <w:abstractNumId w:val="3"/>
  </w:num>
  <w:num w:numId="8">
    <w:abstractNumId w:val="24"/>
  </w:num>
  <w:num w:numId="9">
    <w:abstractNumId w:val="28"/>
  </w:num>
  <w:num w:numId="10">
    <w:abstractNumId w:val="11"/>
  </w:num>
  <w:num w:numId="11">
    <w:abstractNumId w:val="9"/>
  </w:num>
  <w:num w:numId="12">
    <w:abstractNumId w:val="21"/>
  </w:num>
  <w:num w:numId="13">
    <w:abstractNumId w:val="18"/>
  </w:num>
  <w:num w:numId="14">
    <w:abstractNumId w:val="38"/>
  </w:num>
  <w:num w:numId="15">
    <w:abstractNumId w:val="13"/>
  </w:num>
  <w:num w:numId="16">
    <w:abstractNumId w:val="22"/>
  </w:num>
  <w:num w:numId="17">
    <w:abstractNumId w:val="39"/>
  </w:num>
  <w:num w:numId="18">
    <w:abstractNumId w:val="41"/>
  </w:num>
  <w:num w:numId="19">
    <w:abstractNumId w:val="40"/>
  </w:num>
  <w:num w:numId="20">
    <w:abstractNumId w:val="7"/>
  </w:num>
  <w:num w:numId="21">
    <w:abstractNumId w:val="32"/>
  </w:num>
  <w:num w:numId="22">
    <w:abstractNumId w:val="0"/>
  </w:num>
  <w:num w:numId="23">
    <w:abstractNumId w:val="27"/>
  </w:num>
  <w:num w:numId="24">
    <w:abstractNumId w:val="23"/>
  </w:num>
  <w:num w:numId="25">
    <w:abstractNumId w:val="8"/>
  </w:num>
  <w:num w:numId="26">
    <w:abstractNumId w:val="17"/>
  </w:num>
  <w:num w:numId="27">
    <w:abstractNumId w:val="36"/>
  </w:num>
  <w:num w:numId="28">
    <w:abstractNumId w:val="1"/>
  </w:num>
  <w:num w:numId="29">
    <w:abstractNumId w:val="10"/>
  </w:num>
  <w:num w:numId="30">
    <w:abstractNumId w:val="19"/>
  </w:num>
  <w:num w:numId="31">
    <w:abstractNumId w:val="34"/>
  </w:num>
  <w:num w:numId="32">
    <w:abstractNumId w:val="14"/>
  </w:num>
  <w:num w:numId="33">
    <w:abstractNumId w:val="16"/>
  </w:num>
  <w:num w:numId="34">
    <w:abstractNumId w:val="20"/>
  </w:num>
  <w:num w:numId="35">
    <w:abstractNumId w:val="42"/>
  </w:num>
  <w:num w:numId="36">
    <w:abstractNumId w:val="37"/>
  </w:num>
  <w:num w:numId="37">
    <w:abstractNumId w:val="33"/>
  </w:num>
  <w:num w:numId="38">
    <w:abstractNumId w:val="26"/>
  </w:num>
  <w:num w:numId="39">
    <w:abstractNumId w:val="29"/>
  </w:num>
  <w:num w:numId="40">
    <w:abstractNumId w:val="35"/>
  </w:num>
  <w:num w:numId="41">
    <w:abstractNumId w:val="4"/>
  </w:num>
  <w:num w:numId="42">
    <w:abstractNumId w:val="12"/>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91D"/>
    <w:rsid w:val="00053FDB"/>
    <w:rsid w:val="00086066"/>
    <w:rsid w:val="000D192B"/>
    <w:rsid w:val="000F57F4"/>
    <w:rsid w:val="00160360"/>
    <w:rsid w:val="00167592"/>
    <w:rsid w:val="001747AE"/>
    <w:rsid w:val="001868BE"/>
    <w:rsid w:val="001E5580"/>
    <w:rsid w:val="002C52B9"/>
    <w:rsid w:val="00306C31"/>
    <w:rsid w:val="003138F0"/>
    <w:rsid w:val="00380BFA"/>
    <w:rsid w:val="003B3B3B"/>
    <w:rsid w:val="003C2FA9"/>
    <w:rsid w:val="003D1446"/>
    <w:rsid w:val="003E41B5"/>
    <w:rsid w:val="004002E8"/>
    <w:rsid w:val="00406CCC"/>
    <w:rsid w:val="004236EC"/>
    <w:rsid w:val="00461E91"/>
    <w:rsid w:val="005417EB"/>
    <w:rsid w:val="00545767"/>
    <w:rsid w:val="0054684B"/>
    <w:rsid w:val="005D1C3C"/>
    <w:rsid w:val="00617549"/>
    <w:rsid w:val="00652396"/>
    <w:rsid w:val="00691381"/>
    <w:rsid w:val="006A35B8"/>
    <w:rsid w:val="006C0F9D"/>
    <w:rsid w:val="006D24EE"/>
    <w:rsid w:val="006E5A2D"/>
    <w:rsid w:val="007A56B0"/>
    <w:rsid w:val="00823068"/>
    <w:rsid w:val="00843DA6"/>
    <w:rsid w:val="008B0E0B"/>
    <w:rsid w:val="00936FA0"/>
    <w:rsid w:val="009A5148"/>
    <w:rsid w:val="009D4FF4"/>
    <w:rsid w:val="009F0403"/>
    <w:rsid w:val="00A95BAC"/>
    <w:rsid w:val="00AE66E1"/>
    <w:rsid w:val="00B62F95"/>
    <w:rsid w:val="00C70568"/>
    <w:rsid w:val="00C930A7"/>
    <w:rsid w:val="00C95B0C"/>
    <w:rsid w:val="00CD091D"/>
    <w:rsid w:val="00CF27AB"/>
    <w:rsid w:val="00D71DB6"/>
    <w:rsid w:val="00D815CC"/>
    <w:rsid w:val="00DA3432"/>
    <w:rsid w:val="00DE591D"/>
    <w:rsid w:val="00DF41C6"/>
    <w:rsid w:val="00E15453"/>
    <w:rsid w:val="00E21879"/>
    <w:rsid w:val="00E25095"/>
    <w:rsid w:val="00EC62B1"/>
    <w:rsid w:val="00F02ADF"/>
    <w:rsid w:val="00F34CBB"/>
    <w:rsid w:val="00F81369"/>
    <w:rsid w:val="00F9008D"/>
    <w:rsid w:val="00FB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2146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B8"/>
    <w:pPr>
      <w:ind w:leftChars="400" w:left="960"/>
    </w:pPr>
  </w:style>
  <w:style w:type="paragraph" w:styleId="a4">
    <w:name w:val="header"/>
    <w:basedOn w:val="a"/>
    <w:link w:val="a5"/>
    <w:uiPriority w:val="99"/>
    <w:unhideWhenUsed/>
    <w:rsid w:val="00E25095"/>
    <w:pPr>
      <w:tabs>
        <w:tab w:val="center" w:pos="4252"/>
        <w:tab w:val="right" w:pos="8504"/>
      </w:tabs>
      <w:snapToGrid w:val="0"/>
    </w:pPr>
  </w:style>
  <w:style w:type="character" w:customStyle="1" w:styleId="a5">
    <w:name w:val="ヘッダー (文字)"/>
    <w:basedOn w:val="a0"/>
    <w:link w:val="a4"/>
    <w:uiPriority w:val="99"/>
    <w:rsid w:val="00E25095"/>
  </w:style>
  <w:style w:type="paragraph" w:styleId="a6">
    <w:name w:val="footer"/>
    <w:basedOn w:val="a"/>
    <w:link w:val="a7"/>
    <w:uiPriority w:val="99"/>
    <w:unhideWhenUsed/>
    <w:rsid w:val="00E25095"/>
    <w:pPr>
      <w:tabs>
        <w:tab w:val="center" w:pos="4252"/>
        <w:tab w:val="right" w:pos="8504"/>
      </w:tabs>
      <w:snapToGrid w:val="0"/>
    </w:pPr>
  </w:style>
  <w:style w:type="character" w:customStyle="1" w:styleId="a7">
    <w:name w:val="フッター (文字)"/>
    <w:basedOn w:val="a0"/>
    <w:link w:val="a6"/>
    <w:uiPriority w:val="99"/>
    <w:rsid w:val="00E25095"/>
  </w:style>
  <w:style w:type="character" w:styleId="a8">
    <w:name w:val="Hyperlink"/>
    <w:basedOn w:val="a0"/>
    <w:uiPriority w:val="99"/>
    <w:unhideWhenUsed/>
    <w:rsid w:val="00DF41C6"/>
    <w:rPr>
      <w:color w:val="0000FF" w:themeColor="hyperlink"/>
      <w:u w:val="single"/>
    </w:rPr>
  </w:style>
  <w:style w:type="table" w:styleId="a9">
    <w:name w:val="Table Grid"/>
    <w:basedOn w:val="a1"/>
    <w:uiPriority w:val="59"/>
    <w:rsid w:val="0040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unhideWhenUsed/>
    <w:rsid w:val="00CF27AB"/>
  </w:style>
  <w:style w:type="character" w:customStyle="1" w:styleId="ab">
    <w:name w:val="日付 (文字)"/>
    <w:basedOn w:val="a0"/>
    <w:link w:val="aa"/>
    <w:uiPriority w:val="99"/>
    <w:rsid w:val="00CF27AB"/>
  </w:style>
  <w:style w:type="paragraph" w:styleId="ac">
    <w:name w:val="Body Text Indent"/>
    <w:basedOn w:val="a"/>
    <w:link w:val="ad"/>
    <w:rsid w:val="00053FDB"/>
    <w:pPr>
      <w:ind w:left="540" w:hangingChars="225" w:hanging="540"/>
    </w:pPr>
    <w:rPr>
      <w:rFonts w:ascii="Century" w:eastAsia="ＭＳ 明朝" w:hAnsi="Century" w:cs="Times New Roman"/>
      <w:szCs w:val="21"/>
    </w:rPr>
  </w:style>
  <w:style w:type="character" w:customStyle="1" w:styleId="ad">
    <w:name w:val="本文インデント (文字)"/>
    <w:basedOn w:val="a0"/>
    <w:link w:val="ac"/>
    <w:rsid w:val="00053FDB"/>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7473-F361-DA43-9496-1D7875BD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2016-12-20T14:17:00Z</dcterms:created>
  <dcterms:modified xsi:type="dcterms:W3CDTF">2019-12-15T07:14:00Z</dcterms:modified>
  <cp:category/>
</cp:coreProperties>
</file>